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39" w:rsidRDefault="00ED3239">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Default="00E030EC">
      <w:pPr>
        <w:rPr>
          <w:rFonts w:ascii="Apple Symbols" w:hAnsi="Apple Symbols" w:cs="Apple Symbols"/>
        </w:rPr>
      </w:pPr>
    </w:p>
    <w:p w:rsidR="00E030EC" w:rsidRPr="00E030EC" w:rsidRDefault="00E030EC">
      <w:pPr>
        <w:rPr>
          <w:rFonts w:ascii="Times New Roman" w:hAnsi="Times New Roman" w:cs="Times New Roman"/>
        </w:rPr>
      </w:pPr>
    </w:p>
    <w:p w:rsidR="00E030EC" w:rsidRPr="00E030EC" w:rsidRDefault="00E030EC">
      <w:pPr>
        <w:rPr>
          <w:rFonts w:ascii="Times New Roman" w:hAnsi="Times New Roman" w:cs="Times New Roman"/>
        </w:rPr>
      </w:pPr>
    </w:p>
    <w:p w:rsidR="00E030EC" w:rsidRPr="00E030EC" w:rsidRDefault="00E030EC">
      <w:pPr>
        <w:rPr>
          <w:rFonts w:ascii="Times New Roman" w:hAnsi="Times New Roman" w:cs="Times New Roman"/>
        </w:rPr>
      </w:pPr>
    </w:p>
    <w:p w:rsidR="00E030EC" w:rsidRPr="00E030EC" w:rsidRDefault="00E030EC" w:rsidP="00E030EC">
      <w:pPr>
        <w:jc w:val="center"/>
        <w:rPr>
          <w:rFonts w:ascii="Times New Roman" w:hAnsi="Times New Roman" w:cs="Times New Roman"/>
        </w:rPr>
      </w:pPr>
      <w:r w:rsidRPr="00E030EC">
        <w:rPr>
          <w:rFonts w:ascii="Times New Roman" w:hAnsi="Times New Roman" w:cs="Times New Roman"/>
        </w:rPr>
        <w:t>Philosophy of Teaching and Learning</w:t>
      </w:r>
    </w:p>
    <w:p w:rsidR="00E030EC" w:rsidRPr="00E030EC" w:rsidRDefault="00E030EC" w:rsidP="00E030EC">
      <w:pPr>
        <w:jc w:val="center"/>
        <w:rPr>
          <w:rFonts w:ascii="Times New Roman" w:hAnsi="Times New Roman" w:cs="Times New Roman"/>
        </w:rPr>
      </w:pPr>
    </w:p>
    <w:p w:rsidR="00E030EC" w:rsidRPr="00E030EC" w:rsidRDefault="00E030EC" w:rsidP="00E030EC">
      <w:pPr>
        <w:jc w:val="center"/>
        <w:rPr>
          <w:rFonts w:ascii="Times New Roman" w:hAnsi="Times New Roman" w:cs="Times New Roman"/>
        </w:rPr>
      </w:pPr>
      <w:r w:rsidRPr="00E030EC">
        <w:rPr>
          <w:rFonts w:ascii="Times New Roman" w:hAnsi="Times New Roman" w:cs="Times New Roman"/>
        </w:rPr>
        <w:t>Sarah Allison</w:t>
      </w:r>
    </w:p>
    <w:p w:rsidR="00E030EC" w:rsidRP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r w:rsidRPr="00E030EC">
        <w:rPr>
          <w:rFonts w:ascii="Times New Roman" w:hAnsi="Times New Roman" w:cs="Times New Roman"/>
        </w:rPr>
        <w:t>St. Thomas University</w:t>
      </w: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Default="00E030EC" w:rsidP="00E030EC">
      <w:pPr>
        <w:jc w:val="center"/>
        <w:rPr>
          <w:rFonts w:ascii="Times New Roman" w:hAnsi="Times New Roman" w:cs="Times New Roman"/>
        </w:rPr>
      </w:pPr>
    </w:p>
    <w:p w:rsidR="00E030EC" w:rsidRPr="00E030EC" w:rsidRDefault="00E030EC" w:rsidP="00E030EC">
      <w:pPr>
        <w:jc w:val="center"/>
        <w:rPr>
          <w:rStyle w:val="IntenseEmphasis"/>
          <w:rFonts w:ascii="Times New Roman" w:hAnsi="Times New Roman" w:cs="Times New Roman"/>
          <w:i w:val="0"/>
          <w:color w:val="000000" w:themeColor="text1"/>
        </w:rPr>
      </w:pPr>
      <w:r w:rsidRPr="00E030EC">
        <w:rPr>
          <w:rStyle w:val="IntenseEmphasis"/>
          <w:rFonts w:ascii="Times New Roman" w:hAnsi="Times New Roman" w:cs="Times New Roman"/>
          <w:i w:val="0"/>
          <w:color w:val="000000" w:themeColor="text1"/>
        </w:rPr>
        <w:lastRenderedPageBreak/>
        <w:t>Summary</w:t>
      </w:r>
      <w:r w:rsidRPr="00E030EC">
        <w:rPr>
          <w:rStyle w:val="IntenseEmphasis"/>
          <w:rFonts w:ascii="Times New Roman" w:hAnsi="Times New Roman" w:cs="Times New Roman"/>
          <w:i w:val="0"/>
          <w:color w:val="000000" w:themeColor="text1"/>
        </w:rPr>
        <w:br/>
      </w:r>
    </w:p>
    <w:p w:rsidR="00E030EC" w:rsidRDefault="00E030EC" w:rsidP="00E030EC">
      <w:pPr>
        <w:spacing w:line="480" w:lineRule="auto"/>
        <w:ind w:firstLine="720"/>
        <w:rPr>
          <w:rFonts w:ascii="Times New Roman" w:hAnsi="Times New Roman" w:cs="Times New Roman"/>
        </w:rPr>
      </w:pPr>
      <w:r>
        <w:rPr>
          <w:rFonts w:ascii="Times New Roman" w:hAnsi="Times New Roman" w:cs="Times New Roman"/>
        </w:rPr>
        <w:t xml:space="preserve">I have spent enough time on the receiving end of a lesson to know how to be a good student and succeed academically; it is an entirely different perspective being to be the one facilitating students growth. Based on my experience as both a student, and an intern I have developed a philosophy of teaching and learning that uses </w:t>
      </w:r>
      <w:r w:rsidRPr="00B05976">
        <w:rPr>
          <w:rFonts w:ascii="Times New Roman" w:hAnsi="Times New Roman" w:cs="Times New Roman"/>
        </w:rPr>
        <w:t xml:space="preserve">project-based </w:t>
      </w:r>
      <w:r>
        <w:rPr>
          <w:rFonts w:ascii="Times New Roman" w:hAnsi="Times New Roman" w:cs="Times New Roman"/>
        </w:rPr>
        <w:t>learning as a foundation to make knowledge memorable and</w:t>
      </w:r>
      <w:r w:rsidRPr="00B05976">
        <w:rPr>
          <w:rFonts w:ascii="Times New Roman" w:hAnsi="Times New Roman" w:cs="Times New Roman"/>
        </w:rPr>
        <w:t xml:space="preserve"> meaningful, accommodate the different learning needs of students, as well as to promote collaboration</w:t>
      </w:r>
      <w:r>
        <w:rPr>
          <w:rFonts w:ascii="Times New Roman" w:hAnsi="Times New Roman" w:cs="Times New Roman"/>
        </w:rPr>
        <w:t xml:space="preserve"> amongst students in the classroom. The purpose of the following summary is to articulate a brief overview of my teaching philosophy. </w:t>
      </w:r>
    </w:p>
    <w:p w:rsidR="00E030EC" w:rsidRDefault="00E030EC" w:rsidP="00E030EC">
      <w:pPr>
        <w:spacing w:line="480" w:lineRule="auto"/>
        <w:ind w:firstLine="720"/>
        <w:rPr>
          <w:rFonts w:ascii="Times New Roman" w:hAnsi="Times New Roman" w:cs="Times New Roman"/>
        </w:rPr>
      </w:pPr>
      <w:r>
        <w:rPr>
          <w:rFonts w:ascii="Times New Roman" w:hAnsi="Times New Roman" w:cs="Times New Roman"/>
        </w:rPr>
        <w:t>Upon reflecting on my own experiences in a classroom as both a student and an educator I quickly realized that the most meaningful learning opportunities that I have had, were those that challenged to study a particular topic in depth. For this reason I chose to articulate my philosophy using an umbrella as a metaphor to illustrate how project-base learning (the over-arching theme) can simultaneously foster students imagination, accommodate their various intelligences, create collaborative teams while maintaining an inquiry-based approach to learning. Project-based learning has the unique power of constructively piecing together a wide range of skills to create a positive learning environment where all students can succeed and grow.</w:t>
      </w:r>
    </w:p>
    <w:p w:rsidR="00E030EC" w:rsidRDefault="00E030EC" w:rsidP="00E030EC">
      <w:pPr>
        <w:spacing w:line="480" w:lineRule="auto"/>
        <w:ind w:firstLine="720"/>
        <w:rPr>
          <w:rFonts w:ascii="Times New Roman" w:hAnsi="Times New Roman" w:cs="Times New Roman"/>
        </w:rPr>
      </w:pPr>
      <w:r>
        <w:rPr>
          <w:rFonts w:ascii="Times New Roman" w:hAnsi="Times New Roman" w:cs="Times New Roman"/>
        </w:rPr>
        <w:t xml:space="preserve">While many scholars such as Lev </w:t>
      </w:r>
      <w:proofErr w:type="spellStart"/>
      <w:r>
        <w:rPr>
          <w:rFonts w:ascii="Times New Roman" w:hAnsi="Times New Roman" w:cs="Times New Roman"/>
        </w:rPr>
        <w:t>Vigotsky</w:t>
      </w:r>
      <w:proofErr w:type="spellEnd"/>
      <w:r>
        <w:rPr>
          <w:rFonts w:ascii="Times New Roman" w:hAnsi="Times New Roman" w:cs="Times New Roman"/>
        </w:rPr>
        <w:t xml:space="preserve">, Peter Doolittle, </w:t>
      </w:r>
      <w:proofErr w:type="spellStart"/>
      <w:r>
        <w:rPr>
          <w:rFonts w:ascii="Times New Roman" w:hAnsi="Times New Roman" w:cs="Times New Roman"/>
        </w:rPr>
        <w:t>Alfie</w:t>
      </w:r>
      <w:proofErr w:type="spellEnd"/>
      <w:r>
        <w:rPr>
          <w:rFonts w:ascii="Times New Roman" w:hAnsi="Times New Roman" w:cs="Times New Roman"/>
        </w:rPr>
        <w:t xml:space="preserve"> Kohn and Mark </w:t>
      </w:r>
      <w:proofErr w:type="spellStart"/>
      <w:r>
        <w:rPr>
          <w:rFonts w:ascii="Times New Roman" w:hAnsi="Times New Roman" w:cs="Times New Roman"/>
        </w:rPr>
        <w:t>Prensky</w:t>
      </w:r>
      <w:proofErr w:type="spellEnd"/>
      <w:r>
        <w:rPr>
          <w:rFonts w:ascii="Times New Roman" w:hAnsi="Times New Roman" w:cs="Times New Roman"/>
        </w:rPr>
        <w:t xml:space="preserve"> offer invaluable perspective on educational pedagogy, Kieran Egan’s imaginative education philosophy truly resonates with me, as I am keen to embodying his positive and engaging views that imagination and creativity should play an active role in the classroom. The notion that people, notably Sir Ken Robinson, believe that school kills creativity, is troubling because imagination and creativity should be central features of elementary education. There are numerous ways we can integrate and promote students critical thinking skills, and ask them to think outside the box, but as teachers we have to be willing to do the same. </w:t>
      </w:r>
    </w:p>
    <w:p w:rsidR="00E030EC" w:rsidRPr="00B05976" w:rsidRDefault="00E030EC" w:rsidP="00E030EC">
      <w:pPr>
        <w:spacing w:line="480" w:lineRule="auto"/>
        <w:ind w:firstLine="720"/>
        <w:rPr>
          <w:rFonts w:ascii="Times New Roman" w:hAnsi="Times New Roman" w:cs="Times New Roman"/>
        </w:rPr>
      </w:pPr>
      <w:r>
        <w:rPr>
          <w:rFonts w:ascii="Times New Roman" w:hAnsi="Times New Roman" w:cs="Times New Roman"/>
          <w:lang w:val="en-US"/>
        </w:rPr>
        <w:t>In conclusion I believe students should be actively involved in their learning and through project-based learning elementary students can develop their imaginative and teamwork skill, as well has gain necessary knowledge that is meaningful and memorable to them. Learning doesn’t have to be as a desk with a piece of paper and a pen- it can and should be interactive, student-centered and inquiry-based.</w:t>
      </w:r>
    </w:p>
    <w:p w:rsidR="00E030EC" w:rsidRPr="009E1548" w:rsidRDefault="00E030EC" w:rsidP="00E030EC">
      <w:pPr>
        <w:rPr>
          <w:rStyle w:val="IntenseEmphasis"/>
          <w:rFonts w:ascii="Times New Roman" w:hAnsi="Times New Roman" w:cs="Times New Roman"/>
          <w:b w:val="0"/>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Default="00E030EC" w:rsidP="00E030EC">
      <w:pPr>
        <w:rPr>
          <w:rStyle w:val="IntenseEmphasis"/>
          <w:rFonts w:ascii="Times New Roman" w:hAnsi="Times New Roman" w:cs="Times New Roman"/>
          <w:i w:val="0"/>
          <w:color w:val="000000" w:themeColor="text1"/>
        </w:rPr>
      </w:pPr>
    </w:p>
    <w:p w:rsidR="00E030EC" w:rsidRPr="00E030EC" w:rsidRDefault="00E030EC" w:rsidP="00E030EC">
      <w:pPr>
        <w:rPr>
          <w:rStyle w:val="SubtleEmphasis"/>
          <w:rFonts w:ascii="Times New Roman" w:hAnsi="Times New Roman" w:cs="Times New Roman"/>
          <w:i w:val="0"/>
          <w:color w:val="000000" w:themeColor="text1"/>
        </w:rPr>
      </w:pPr>
      <w:bookmarkStart w:id="0" w:name="_GoBack"/>
      <w:r w:rsidRPr="00E030EC">
        <w:rPr>
          <w:rStyle w:val="IntenseEmphasis"/>
          <w:rFonts w:ascii="Times New Roman" w:hAnsi="Times New Roman" w:cs="Times New Roman"/>
          <w:i w:val="0"/>
          <w:color w:val="000000" w:themeColor="text1"/>
        </w:rPr>
        <w:t>Introduction</w:t>
      </w:r>
      <w:bookmarkEnd w:id="0"/>
      <w:r w:rsidRPr="00E030EC">
        <w:rPr>
          <w:rStyle w:val="IntenseEmphasis"/>
          <w:rFonts w:ascii="Times New Roman" w:hAnsi="Times New Roman" w:cs="Times New Roman"/>
          <w:i w:val="0"/>
          <w:color w:val="000000" w:themeColor="text1"/>
        </w:rPr>
        <w:br/>
      </w:r>
    </w:p>
    <w:p w:rsidR="00E030EC" w:rsidRPr="00B05976" w:rsidRDefault="00E030EC" w:rsidP="00E030EC">
      <w:pPr>
        <w:spacing w:line="480" w:lineRule="auto"/>
        <w:rPr>
          <w:rFonts w:ascii="Times New Roman" w:hAnsi="Times New Roman" w:cs="Times New Roman"/>
        </w:rPr>
      </w:pPr>
      <w:r w:rsidRPr="00B05976">
        <w:rPr>
          <w:rFonts w:ascii="Times New Roman" w:hAnsi="Times New Roman" w:cs="Times New Roman"/>
        </w:rPr>
        <w:tab/>
        <w:t xml:space="preserve">Education is one of the most valuable tools a person can acquire, and the </w:t>
      </w:r>
      <w:r>
        <w:rPr>
          <w:rFonts w:ascii="Times New Roman" w:hAnsi="Times New Roman" w:cs="Times New Roman"/>
        </w:rPr>
        <w:t xml:space="preserve">educators </w:t>
      </w:r>
      <w:r w:rsidRPr="00B05976">
        <w:rPr>
          <w:rFonts w:ascii="Times New Roman" w:hAnsi="Times New Roman" w:cs="Times New Roman"/>
        </w:rPr>
        <w:t>who</w:t>
      </w:r>
      <w:r>
        <w:rPr>
          <w:rFonts w:ascii="Times New Roman" w:hAnsi="Times New Roman" w:cs="Times New Roman"/>
        </w:rPr>
        <w:t>m</w:t>
      </w:r>
      <w:r w:rsidRPr="00B05976">
        <w:rPr>
          <w:rFonts w:ascii="Times New Roman" w:hAnsi="Times New Roman" w:cs="Times New Roman"/>
        </w:rPr>
        <w:t xml:space="preserve"> foster</w:t>
      </w:r>
      <w:r>
        <w:rPr>
          <w:rFonts w:ascii="Times New Roman" w:hAnsi="Times New Roman" w:cs="Times New Roman"/>
        </w:rPr>
        <w:t xml:space="preserve"> student</w:t>
      </w:r>
      <w:r w:rsidRPr="00B05976">
        <w:rPr>
          <w:rFonts w:ascii="Times New Roman" w:hAnsi="Times New Roman" w:cs="Times New Roman"/>
        </w:rPr>
        <w:t xml:space="preserve"> leaning are under immense pressure to ensure that children receive the essential learnings to allow </w:t>
      </w:r>
      <w:r>
        <w:rPr>
          <w:rFonts w:ascii="Times New Roman" w:hAnsi="Times New Roman" w:cs="Times New Roman"/>
        </w:rPr>
        <w:t>them</w:t>
      </w:r>
      <w:r w:rsidRPr="00B05976">
        <w:rPr>
          <w:rFonts w:ascii="Times New Roman" w:hAnsi="Times New Roman" w:cs="Times New Roman"/>
        </w:rPr>
        <w:t xml:space="preserve"> to be successful in life. While administrators, parents, teachers and children all hold unique views on the teaching and learning process, the purpose of the following paper is to articulate my personal philosophy of teaching and learning from the perspective of a pre-service teacher. Throughout this paper I will explain how I will use project-based learning as an over-arching theme in my elementary classroom to effectively, make learning memorable and meaningful, accommodate the different learning needs of students, as well as to promote collaboration. </w:t>
      </w:r>
    </w:p>
    <w:p w:rsidR="00E030EC" w:rsidRPr="00B05976" w:rsidRDefault="00E030EC" w:rsidP="00E030EC">
      <w:pPr>
        <w:spacing w:line="480" w:lineRule="auto"/>
        <w:rPr>
          <w:rFonts w:ascii="Times New Roman" w:hAnsi="Times New Roman" w:cs="Times New Roman"/>
          <w:b/>
        </w:rPr>
      </w:pPr>
      <w:r w:rsidRPr="00B05976">
        <w:rPr>
          <w:rFonts w:ascii="Times New Roman" w:hAnsi="Times New Roman" w:cs="Times New Roman"/>
          <w:b/>
        </w:rPr>
        <w:t>Project-based learning</w:t>
      </w:r>
    </w:p>
    <w:p w:rsidR="00E030EC" w:rsidRPr="00B05976" w:rsidRDefault="00E030EC" w:rsidP="00E030EC">
      <w:pPr>
        <w:spacing w:line="480" w:lineRule="auto"/>
        <w:rPr>
          <w:rFonts w:ascii="Times New Roman" w:hAnsi="Times New Roman" w:cs="Times New Roman"/>
        </w:rPr>
      </w:pPr>
      <w:r w:rsidRPr="00B05976">
        <w:rPr>
          <w:rFonts w:ascii="Times New Roman" w:hAnsi="Times New Roman" w:cs="Times New Roman"/>
        </w:rPr>
        <w:tab/>
        <w:t>Since becoming an educator I have realized that I see the role of teachers dramatically differently than I did as a student; for example as a student I strongly believed that students who fail to submit an assignment on time should be penalized, and even receive a zero if necessary, but as a teacher, I don't see how this practice will benefit the students’ overall learning</w:t>
      </w:r>
      <w:r>
        <w:rPr>
          <w:rFonts w:ascii="Times New Roman" w:hAnsi="Times New Roman" w:cs="Times New Roman"/>
        </w:rPr>
        <w:t xml:space="preserve"> to any degree</w:t>
      </w:r>
      <w:r w:rsidRPr="00B05976">
        <w:rPr>
          <w:rFonts w:ascii="Times New Roman" w:hAnsi="Times New Roman" w:cs="Times New Roman"/>
        </w:rPr>
        <w:t xml:space="preserve">.  </w:t>
      </w:r>
      <w:r>
        <w:rPr>
          <w:rFonts w:ascii="Times New Roman" w:hAnsi="Times New Roman" w:cs="Times New Roman"/>
        </w:rPr>
        <w:t>There is a common belief that is shared within the</w:t>
      </w:r>
      <w:r w:rsidRPr="00B05976">
        <w:rPr>
          <w:rFonts w:ascii="Times New Roman" w:hAnsi="Times New Roman" w:cs="Times New Roman"/>
        </w:rPr>
        <w:t xml:space="preserve"> </w:t>
      </w:r>
      <w:r>
        <w:rPr>
          <w:rFonts w:ascii="Times New Roman" w:hAnsi="Times New Roman" w:cs="Times New Roman"/>
        </w:rPr>
        <w:t xml:space="preserve">current </w:t>
      </w:r>
      <w:r w:rsidRPr="00B05976">
        <w:rPr>
          <w:rFonts w:ascii="Times New Roman" w:hAnsi="Times New Roman" w:cs="Times New Roman"/>
        </w:rPr>
        <w:t xml:space="preserve">public school </w:t>
      </w:r>
      <w:r>
        <w:rPr>
          <w:rFonts w:ascii="Times New Roman" w:hAnsi="Times New Roman" w:cs="Times New Roman"/>
        </w:rPr>
        <w:t xml:space="preserve">system </w:t>
      </w:r>
      <w:r w:rsidRPr="00B05976">
        <w:rPr>
          <w:rFonts w:ascii="Times New Roman" w:hAnsi="Times New Roman" w:cs="Times New Roman"/>
        </w:rPr>
        <w:t>that states that no student should ever feel defeated or unsuccessful. Although there are ma</w:t>
      </w:r>
      <w:r>
        <w:rPr>
          <w:rFonts w:ascii="Times New Roman" w:hAnsi="Times New Roman" w:cs="Times New Roman"/>
        </w:rPr>
        <w:t>ny strategies to ensure that all</w:t>
      </w:r>
      <w:r w:rsidRPr="00B05976">
        <w:rPr>
          <w:rFonts w:ascii="Times New Roman" w:hAnsi="Times New Roman" w:cs="Times New Roman"/>
        </w:rPr>
        <w:t xml:space="preserve"> teacher</w:t>
      </w:r>
      <w:r>
        <w:rPr>
          <w:rFonts w:ascii="Times New Roman" w:hAnsi="Times New Roman" w:cs="Times New Roman"/>
        </w:rPr>
        <w:t>s create</w:t>
      </w:r>
      <w:r w:rsidRPr="00B05976">
        <w:rPr>
          <w:rFonts w:ascii="Times New Roman" w:hAnsi="Times New Roman" w:cs="Times New Roman"/>
        </w:rPr>
        <w:t xml:space="preserve"> a positive learning environment</w:t>
      </w:r>
      <w:r>
        <w:rPr>
          <w:rFonts w:ascii="Times New Roman" w:hAnsi="Times New Roman" w:cs="Times New Roman"/>
        </w:rPr>
        <w:t>, frequently assesses students’ knowledge and that uncovering their</w:t>
      </w:r>
      <w:r w:rsidRPr="00B05976">
        <w:rPr>
          <w:rFonts w:ascii="Times New Roman" w:hAnsi="Times New Roman" w:cs="Times New Roman"/>
        </w:rPr>
        <w:t xml:space="preserve"> schemes and interests</w:t>
      </w:r>
      <w:r>
        <w:rPr>
          <w:rFonts w:ascii="Times New Roman" w:hAnsi="Times New Roman" w:cs="Times New Roman"/>
        </w:rPr>
        <w:t>,</w:t>
      </w:r>
      <w:r w:rsidRPr="00B05976">
        <w:rPr>
          <w:rFonts w:ascii="Times New Roman" w:hAnsi="Times New Roman" w:cs="Times New Roman"/>
        </w:rPr>
        <w:t xml:space="preserve"> should play an active role in how the class is structured. As a new teacher, something that I will constantly asking </w:t>
      </w:r>
      <w:r>
        <w:rPr>
          <w:rFonts w:ascii="Times New Roman" w:hAnsi="Times New Roman" w:cs="Times New Roman"/>
        </w:rPr>
        <w:t xml:space="preserve">be </w:t>
      </w:r>
      <w:r w:rsidRPr="00B05976">
        <w:rPr>
          <w:rFonts w:ascii="Times New Roman" w:hAnsi="Times New Roman" w:cs="Times New Roman"/>
        </w:rPr>
        <w:t xml:space="preserve">myself </w:t>
      </w:r>
      <w:r>
        <w:rPr>
          <w:rFonts w:ascii="Times New Roman" w:hAnsi="Times New Roman" w:cs="Times New Roman"/>
        </w:rPr>
        <w:t xml:space="preserve">is </w:t>
      </w:r>
      <w:r w:rsidRPr="00B05976">
        <w:rPr>
          <w:rFonts w:ascii="Times New Roman" w:hAnsi="Times New Roman" w:cs="Times New Roman"/>
        </w:rPr>
        <w:t>how can I, a single person, teach the same or similar outcomes at twenty different levels? After discussing this question with several teachers, reading various scholarly articles about pedagogy</w:t>
      </w:r>
      <w:r>
        <w:rPr>
          <w:rFonts w:ascii="Times New Roman" w:hAnsi="Times New Roman" w:cs="Times New Roman"/>
        </w:rPr>
        <w:t>,</w:t>
      </w:r>
      <w:r w:rsidRPr="00B05976">
        <w:rPr>
          <w:rFonts w:ascii="Times New Roman" w:hAnsi="Times New Roman" w:cs="Times New Roman"/>
        </w:rPr>
        <w:t xml:space="preserve"> combined with my internship experience, I have concluded that project-based learning will be the foundation of my teaching and learning philosophy. Through project-based learning the classroom can be </w:t>
      </w:r>
      <w:proofErr w:type="spellStart"/>
      <w:r w:rsidRPr="00B05976">
        <w:rPr>
          <w:rFonts w:ascii="Times New Roman" w:hAnsi="Times New Roman" w:cs="Times New Roman"/>
        </w:rPr>
        <w:t>scaffolded</w:t>
      </w:r>
      <w:proofErr w:type="spellEnd"/>
      <w:r w:rsidRPr="00B05976">
        <w:rPr>
          <w:rFonts w:ascii="Times New Roman" w:hAnsi="Times New Roman" w:cs="Times New Roman"/>
        </w:rPr>
        <w:t xml:space="preserve"> and structured in such a way that all students can continuously be learning while being challenged at their respective level; this parallel’s </w:t>
      </w:r>
      <w:proofErr w:type="spellStart"/>
      <w:r w:rsidRPr="00B05976">
        <w:rPr>
          <w:rFonts w:ascii="Times New Roman" w:hAnsi="Times New Roman" w:cs="Times New Roman"/>
        </w:rPr>
        <w:t>Vygotsky’s</w:t>
      </w:r>
      <w:proofErr w:type="spellEnd"/>
      <w:r w:rsidRPr="00B05976">
        <w:rPr>
          <w:rFonts w:ascii="Times New Roman" w:hAnsi="Times New Roman" w:cs="Times New Roman"/>
        </w:rPr>
        <w:t xml:space="preserve"> theory of the zone of proximal development (ZPD) </w:t>
      </w:r>
      <w:r>
        <w:rPr>
          <w:rFonts w:ascii="Times New Roman" w:hAnsi="Times New Roman" w:cs="Times New Roman"/>
        </w:rPr>
        <w:t>which is</w:t>
      </w:r>
      <w:r w:rsidRPr="00B05976">
        <w:rPr>
          <w:rFonts w:ascii="Times New Roman" w:hAnsi="Times New Roman" w:cs="Times New Roman"/>
        </w:rPr>
        <w:t xml:space="preserve"> the region between what students already know, and what they can learn with guidance </w:t>
      </w:r>
      <w:r w:rsidRPr="00B05976">
        <w:rPr>
          <w:rFonts w:ascii="Times New Roman" w:hAnsi="Times New Roman" w:cs="Times New Roman"/>
          <w:lang w:val="en-US"/>
        </w:rPr>
        <w:t>(</w:t>
      </w:r>
      <w:proofErr w:type="spellStart"/>
      <w:r w:rsidRPr="00B05976">
        <w:rPr>
          <w:rFonts w:ascii="Times New Roman" w:hAnsi="Times New Roman" w:cs="Times New Roman"/>
          <w:lang w:val="en-US"/>
        </w:rPr>
        <w:t>Woolfolk</w:t>
      </w:r>
      <w:proofErr w:type="spellEnd"/>
      <w:r w:rsidRPr="00B05976">
        <w:rPr>
          <w:rFonts w:ascii="Times New Roman" w:hAnsi="Times New Roman" w:cs="Times New Roman"/>
          <w:lang w:val="en-US"/>
        </w:rPr>
        <w:t>, Winnie &amp; Perry, 2006, p. 47)</w:t>
      </w:r>
      <w:r w:rsidRPr="00B05976">
        <w:rPr>
          <w:rFonts w:ascii="Times New Roman" w:hAnsi="Times New Roman" w:cs="Times New Roman"/>
        </w:rPr>
        <w:t xml:space="preserve">.  </w:t>
      </w:r>
    </w:p>
    <w:p w:rsidR="00E030EC" w:rsidRPr="00B05976" w:rsidRDefault="00E030EC" w:rsidP="00E030EC">
      <w:pPr>
        <w:spacing w:line="480" w:lineRule="auto"/>
        <w:ind w:firstLine="720"/>
        <w:rPr>
          <w:rFonts w:ascii="Times New Roman" w:hAnsi="Times New Roman" w:cs="Times New Roman"/>
        </w:rPr>
      </w:pPr>
      <w:r w:rsidRPr="00B05976">
        <w:rPr>
          <w:rFonts w:ascii="Times New Roman" w:hAnsi="Times New Roman" w:cs="Times New Roman"/>
        </w:rPr>
        <w:t xml:space="preserve">Like </w:t>
      </w:r>
      <w:proofErr w:type="spellStart"/>
      <w:r w:rsidRPr="00B05976">
        <w:rPr>
          <w:rFonts w:ascii="Times New Roman" w:hAnsi="Times New Roman" w:cs="Times New Roman"/>
        </w:rPr>
        <w:t>Vygotsky</w:t>
      </w:r>
      <w:proofErr w:type="spellEnd"/>
      <w:r w:rsidRPr="00B05976">
        <w:rPr>
          <w:rFonts w:ascii="Times New Roman" w:hAnsi="Times New Roman" w:cs="Times New Roman"/>
        </w:rPr>
        <w:t xml:space="preserve"> and many other educational </w:t>
      </w:r>
      <w:proofErr w:type="gramStart"/>
      <w:r w:rsidRPr="00B05976">
        <w:rPr>
          <w:rFonts w:ascii="Times New Roman" w:hAnsi="Times New Roman" w:cs="Times New Roman"/>
        </w:rPr>
        <w:t>psychologist</w:t>
      </w:r>
      <w:proofErr w:type="gramEnd"/>
      <w:r w:rsidRPr="00B05976">
        <w:rPr>
          <w:rFonts w:ascii="Times New Roman" w:hAnsi="Times New Roman" w:cs="Times New Roman"/>
        </w:rPr>
        <w:t xml:space="preserve"> I strongly believe that learning is an active process for all individuals- students and teachers</w:t>
      </w:r>
      <w:r>
        <w:rPr>
          <w:rFonts w:ascii="Times New Roman" w:hAnsi="Times New Roman" w:cs="Times New Roman"/>
        </w:rPr>
        <w:t xml:space="preserve"> alike</w:t>
      </w:r>
      <w:r w:rsidRPr="00B05976">
        <w:rPr>
          <w:rFonts w:ascii="Times New Roman" w:hAnsi="Times New Roman" w:cs="Times New Roman"/>
        </w:rPr>
        <w:t xml:space="preserve">- but student learning has been proven to increase when it reflects authentic and real-world experiences </w:t>
      </w:r>
      <w:r w:rsidRPr="00B05976">
        <w:rPr>
          <w:rFonts w:ascii="Times New Roman" w:hAnsi="Times New Roman" w:cs="Times New Roman"/>
          <w:lang w:val="en-US"/>
        </w:rPr>
        <w:t>(</w:t>
      </w:r>
      <w:proofErr w:type="spellStart"/>
      <w:r w:rsidRPr="00B05976">
        <w:rPr>
          <w:rFonts w:ascii="Times New Roman" w:hAnsi="Times New Roman" w:cs="Times New Roman"/>
          <w:lang w:val="en-US"/>
        </w:rPr>
        <w:t>Kaldi</w:t>
      </w:r>
      <w:proofErr w:type="spellEnd"/>
      <w:r w:rsidRPr="00B05976">
        <w:rPr>
          <w:rFonts w:ascii="Times New Roman" w:hAnsi="Times New Roman" w:cs="Times New Roman"/>
          <w:lang w:val="en-US"/>
        </w:rPr>
        <w:t xml:space="preserve">, </w:t>
      </w:r>
      <w:proofErr w:type="spellStart"/>
      <w:r w:rsidRPr="00B05976">
        <w:rPr>
          <w:rFonts w:ascii="Times New Roman" w:hAnsi="Times New Roman" w:cs="Times New Roman"/>
          <w:lang w:val="en-US"/>
        </w:rPr>
        <w:t>Filippatou</w:t>
      </w:r>
      <w:proofErr w:type="spellEnd"/>
      <w:r w:rsidRPr="00B05976">
        <w:rPr>
          <w:rFonts w:ascii="Times New Roman" w:hAnsi="Times New Roman" w:cs="Times New Roman"/>
          <w:lang w:val="en-US"/>
        </w:rPr>
        <w:t xml:space="preserve"> &amp; </w:t>
      </w:r>
      <w:proofErr w:type="spellStart"/>
      <w:r w:rsidRPr="00B05976">
        <w:rPr>
          <w:rFonts w:ascii="Times New Roman" w:hAnsi="Times New Roman" w:cs="Times New Roman"/>
          <w:lang w:val="en-US"/>
        </w:rPr>
        <w:t>Govaris</w:t>
      </w:r>
      <w:proofErr w:type="spellEnd"/>
      <w:r w:rsidRPr="00B05976">
        <w:rPr>
          <w:rFonts w:ascii="Times New Roman" w:hAnsi="Times New Roman" w:cs="Times New Roman"/>
          <w:lang w:val="en-US"/>
        </w:rPr>
        <w:t>, 2011, p. 36)</w:t>
      </w:r>
      <w:r w:rsidRPr="00B05976">
        <w:rPr>
          <w:rFonts w:ascii="Times New Roman" w:hAnsi="Times New Roman" w:cs="Times New Roman"/>
        </w:rPr>
        <w:t>. At the elementary level, students tend to rely more heavily on their teachers for guidance, but through project-based learning, teachers can slowly step back and challenge students ZPD and allow them to construct their own knowledge and learn from one another. There are many skills that are developed through project-based learning, and many of the positive impacts and benefits of</w:t>
      </w:r>
      <w:r>
        <w:rPr>
          <w:rFonts w:ascii="Times New Roman" w:hAnsi="Times New Roman" w:cs="Times New Roman"/>
        </w:rPr>
        <w:t xml:space="preserve"> </w:t>
      </w:r>
      <w:r w:rsidRPr="00B05976">
        <w:rPr>
          <w:rFonts w:ascii="Times New Roman" w:hAnsi="Times New Roman" w:cs="Times New Roman"/>
        </w:rPr>
        <w:t xml:space="preserve">this approach will be revealed throughout </w:t>
      </w:r>
      <w:r>
        <w:rPr>
          <w:rFonts w:ascii="Times New Roman" w:hAnsi="Times New Roman" w:cs="Times New Roman"/>
        </w:rPr>
        <w:t>this paper</w:t>
      </w:r>
      <w:r w:rsidRPr="00B05976">
        <w:rPr>
          <w:rFonts w:ascii="Times New Roman" w:hAnsi="Times New Roman" w:cs="Times New Roman"/>
        </w:rPr>
        <w:t xml:space="preserve">. </w:t>
      </w:r>
    </w:p>
    <w:p w:rsidR="00E030EC" w:rsidRPr="00B05976" w:rsidRDefault="00E030EC" w:rsidP="00E030EC">
      <w:pPr>
        <w:spacing w:line="480" w:lineRule="auto"/>
        <w:rPr>
          <w:rFonts w:ascii="Times New Roman" w:hAnsi="Times New Roman" w:cs="Times New Roman"/>
          <w:b/>
        </w:rPr>
      </w:pPr>
      <w:r w:rsidRPr="00B05976">
        <w:rPr>
          <w:rFonts w:ascii="Times New Roman" w:hAnsi="Times New Roman" w:cs="Times New Roman"/>
          <w:b/>
        </w:rPr>
        <w:t>Imagination and Creativity</w:t>
      </w:r>
    </w:p>
    <w:p w:rsidR="00E030EC" w:rsidRPr="00B05976" w:rsidRDefault="00E030EC" w:rsidP="00E030EC">
      <w:pPr>
        <w:spacing w:line="480" w:lineRule="auto"/>
        <w:ind w:firstLine="720"/>
        <w:rPr>
          <w:rFonts w:ascii="Times New Roman" w:hAnsi="Times New Roman" w:cs="Times New Roman"/>
        </w:rPr>
      </w:pPr>
      <w:r w:rsidRPr="00B05976">
        <w:rPr>
          <w:rFonts w:ascii="Times New Roman" w:hAnsi="Times New Roman" w:cs="Times New Roman"/>
        </w:rPr>
        <w:t xml:space="preserve">During my first seven-week field placement I added a new dimension to the morning routine, when I incorporated a daily riddle to the morning message. At the time, I thought this was merely an engaging activity to involve students and get </w:t>
      </w:r>
      <w:r>
        <w:rPr>
          <w:rFonts w:ascii="Times New Roman" w:hAnsi="Times New Roman" w:cs="Times New Roman"/>
        </w:rPr>
        <w:t xml:space="preserve">them </w:t>
      </w:r>
      <w:r w:rsidRPr="00B05976">
        <w:rPr>
          <w:rFonts w:ascii="Times New Roman" w:hAnsi="Times New Roman" w:cs="Times New Roman"/>
        </w:rPr>
        <w:t>thinking critically first thing in the morning. Although I found this new routine to be a productive use of class time, it was not until reading and learning about Kieran Egan’s philosophy of imaginative learning that I truly understood why students enjo</w:t>
      </w:r>
      <w:r>
        <w:rPr>
          <w:rFonts w:ascii="Times New Roman" w:hAnsi="Times New Roman" w:cs="Times New Roman"/>
        </w:rPr>
        <w:t xml:space="preserve">yed this activity every morning. According to Egan, students have cognitively separated learning from humour, so they are often caught off-guard and surprised when </w:t>
      </w:r>
      <w:proofErr w:type="gramStart"/>
      <w:r>
        <w:rPr>
          <w:rFonts w:ascii="Times New Roman" w:hAnsi="Times New Roman" w:cs="Times New Roman"/>
        </w:rPr>
        <w:t>a teacher</w:t>
      </w:r>
      <w:proofErr w:type="gramEnd"/>
      <w:r>
        <w:rPr>
          <w:rFonts w:ascii="Times New Roman" w:hAnsi="Times New Roman" w:cs="Times New Roman"/>
        </w:rPr>
        <w:t xml:space="preserve"> choses to consciously make humour the center of learning</w:t>
      </w:r>
      <w:r w:rsidRPr="00B05976">
        <w:rPr>
          <w:rFonts w:ascii="Times New Roman" w:hAnsi="Times New Roman" w:cs="Times New Roman"/>
        </w:rPr>
        <w:t xml:space="preserve"> (</w:t>
      </w:r>
      <w:r>
        <w:rPr>
          <w:rFonts w:ascii="Times New Roman" w:hAnsi="Times New Roman" w:cs="Times New Roman"/>
        </w:rPr>
        <w:t xml:space="preserve">Egan, </w:t>
      </w:r>
      <w:r w:rsidRPr="00B05976">
        <w:rPr>
          <w:rFonts w:ascii="Times New Roman" w:hAnsi="Times New Roman" w:cs="Times New Roman"/>
        </w:rPr>
        <w:t>2005, p. 26). Humour, whether it be in the form of jokes or riddles</w:t>
      </w:r>
      <w:r>
        <w:rPr>
          <w:rFonts w:ascii="Times New Roman" w:hAnsi="Times New Roman" w:cs="Times New Roman"/>
        </w:rPr>
        <w:t>,</w:t>
      </w:r>
      <w:r w:rsidRPr="00B05976">
        <w:rPr>
          <w:rFonts w:ascii="Times New Roman" w:hAnsi="Times New Roman" w:cs="Times New Roman"/>
        </w:rPr>
        <w:t xml:space="preserve"> can enhance learning and be used as a tool to grab students’ attention before the real work begins (Egan, 2005, p.25). Why should teacher suppress students’ creativity and imagination in the classroom? Like Egan, I believe that incorporating this dimension to everyday teaching is essential and an integral part of making learning memorable and meaningful for students. Imaginative education fits nicely under the umbrella of project-based learning as one of the foundations of this approach to teaching is learning in depth. Although many educators are not familiar with this form of enrichment, it can be incorporated in various ways and for </w:t>
      </w:r>
      <w:r>
        <w:rPr>
          <w:rFonts w:ascii="Times New Roman" w:hAnsi="Times New Roman" w:cs="Times New Roman"/>
        </w:rPr>
        <w:t>any amount</w:t>
      </w:r>
      <w:r w:rsidRPr="00B05976">
        <w:rPr>
          <w:rFonts w:ascii="Times New Roman" w:hAnsi="Times New Roman" w:cs="Times New Roman"/>
        </w:rPr>
        <w:t xml:space="preserve"> of time, but essentially, learning in depth means that students (or a class) choose a topic to study for an extended pe</w:t>
      </w:r>
      <w:r>
        <w:rPr>
          <w:rFonts w:ascii="Times New Roman" w:hAnsi="Times New Roman" w:cs="Times New Roman"/>
        </w:rPr>
        <w:t>riod of time- Egan goes as far as to suggest students study a topic</w:t>
      </w:r>
      <w:r w:rsidRPr="00B05976">
        <w:rPr>
          <w:rFonts w:ascii="Times New Roman" w:hAnsi="Times New Roman" w:cs="Times New Roman"/>
        </w:rPr>
        <w:t xml:space="preserve"> in depth from kindergarten</w:t>
      </w:r>
      <w:r>
        <w:rPr>
          <w:rFonts w:ascii="Times New Roman" w:hAnsi="Times New Roman" w:cs="Times New Roman"/>
        </w:rPr>
        <w:t xml:space="preserve"> through to grade twelve which is an extreme version-</w:t>
      </w:r>
      <w:r w:rsidRPr="00B05976">
        <w:rPr>
          <w:rFonts w:ascii="Times New Roman" w:hAnsi="Times New Roman" w:cs="Times New Roman"/>
        </w:rPr>
        <w:t xml:space="preserve"> but it is up to the teacher how long this enrichment project extends. The intention of this pedagogy is that students will explore a single topic </w:t>
      </w:r>
      <w:r>
        <w:rPr>
          <w:rFonts w:ascii="Times New Roman" w:hAnsi="Times New Roman" w:cs="Times New Roman"/>
        </w:rPr>
        <w:t xml:space="preserve">from </w:t>
      </w:r>
      <w:proofErr w:type="gramStart"/>
      <w:r>
        <w:rPr>
          <w:rFonts w:ascii="Times New Roman" w:hAnsi="Times New Roman" w:cs="Times New Roman"/>
        </w:rPr>
        <w:t>many</w:t>
      </w:r>
      <w:r w:rsidRPr="00B05976">
        <w:rPr>
          <w:rFonts w:ascii="Times New Roman" w:hAnsi="Times New Roman" w:cs="Times New Roman"/>
        </w:rPr>
        <w:t xml:space="preserve"> different </w:t>
      </w:r>
      <w:r>
        <w:rPr>
          <w:rFonts w:ascii="Times New Roman" w:hAnsi="Times New Roman" w:cs="Times New Roman"/>
        </w:rPr>
        <w:t>perspective</w:t>
      </w:r>
      <w:proofErr w:type="gramEnd"/>
      <w:r>
        <w:rPr>
          <w:rFonts w:ascii="Times New Roman" w:hAnsi="Times New Roman" w:cs="Times New Roman"/>
        </w:rPr>
        <w:t xml:space="preserve"> and will</w:t>
      </w:r>
      <w:r w:rsidRPr="00B05976">
        <w:rPr>
          <w:rFonts w:ascii="Times New Roman" w:hAnsi="Times New Roman" w:cs="Times New Roman"/>
        </w:rPr>
        <w:t xml:space="preserve"> enrich their knowledge, imagination, creativity and critical thinking skills in the process. I was lucky to experience a version of learning in depth first hand, during my internship; the class chose ‘Birds and Bugs’ as a topic to study rigorously throughout the year. After seeing this form thematic project-based learning in action, I strongly believe that there </w:t>
      </w:r>
      <w:proofErr w:type="gramStart"/>
      <w:r w:rsidRPr="00B05976">
        <w:rPr>
          <w:rFonts w:ascii="Times New Roman" w:hAnsi="Times New Roman" w:cs="Times New Roman"/>
        </w:rPr>
        <w:t>are</w:t>
      </w:r>
      <w:proofErr w:type="gramEnd"/>
      <w:r w:rsidRPr="00B05976">
        <w:rPr>
          <w:rFonts w:ascii="Times New Roman" w:hAnsi="Times New Roman" w:cs="Times New Roman"/>
        </w:rPr>
        <w:t xml:space="preserve"> many fundamental skills that are developed when of project-based learning and imagination</w:t>
      </w:r>
      <w:r>
        <w:rPr>
          <w:rFonts w:ascii="Times New Roman" w:hAnsi="Times New Roman" w:cs="Times New Roman"/>
        </w:rPr>
        <w:t xml:space="preserve"> are combined</w:t>
      </w:r>
      <w:r w:rsidRPr="00B05976">
        <w:rPr>
          <w:rFonts w:ascii="Times New Roman" w:hAnsi="Times New Roman" w:cs="Times New Roman"/>
        </w:rPr>
        <w:t xml:space="preserve">.   </w:t>
      </w:r>
    </w:p>
    <w:p w:rsidR="00E030EC" w:rsidRPr="00B05976" w:rsidRDefault="00E030EC" w:rsidP="00E030EC">
      <w:pPr>
        <w:spacing w:line="480" w:lineRule="auto"/>
        <w:ind w:firstLine="720"/>
        <w:rPr>
          <w:rFonts w:ascii="Times New Roman" w:hAnsi="Times New Roman" w:cs="Times New Roman"/>
        </w:rPr>
      </w:pPr>
      <w:r w:rsidRPr="00B05976">
        <w:rPr>
          <w:rFonts w:ascii="Times New Roman" w:hAnsi="Times New Roman" w:cs="Times New Roman"/>
        </w:rPr>
        <w:t>Albert Einstein’s quote “Logic will get your form A to Z; imagination will get you everywhere” conveys a very strong message which suggests that no matter how much a teacher tries to engrain knowledge into students brains, children will only truly develop</w:t>
      </w:r>
      <w:r>
        <w:rPr>
          <w:rFonts w:ascii="Times New Roman" w:hAnsi="Times New Roman" w:cs="Times New Roman"/>
        </w:rPr>
        <w:t xml:space="preserve"> intellectually</w:t>
      </w:r>
      <w:r w:rsidRPr="00B05976">
        <w:rPr>
          <w:rFonts w:ascii="Times New Roman" w:hAnsi="Times New Roman" w:cs="Times New Roman"/>
        </w:rPr>
        <w:t xml:space="preserve"> if there is an emphasis on thinking outside the box: “We [society] value imagination largely for its connection with individuality, originality, freedom, and authentic self-expression, qualities which are fundamental in modern societies” (Egan, 2007, p. 113). Many people o</w:t>
      </w:r>
      <w:r>
        <w:rPr>
          <w:rFonts w:ascii="Times New Roman" w:hAnsi="Times New Roman" w:cs="Times New Roman"/>
        </w:rPr>
        <w:t xml:space="preserve">ften overlook the fact </w:t>
      </w:r>
      <w:proofErr w:type="gramStart"/>
      <w:r>
        <w:rPr>
          <w:rFonts w:ascii="Times New Roman" w:hAnsi="Times New Roman" w:cs="Times New Roman"/>
        </w:rPr>
        <w:t>that many</w:t>
      </w:r>
      <w:r w:rsidRPr="00B05976">
        <w:rPr>
          <w:rFonts w:ascii="Times New Roman" w:hAnsi="Times New Roman" w:cs="Times New Roman"/>
        </w:rPr>
        <w:t xml:space="preserve"> inventions </w:t>
      </w:r>
      <w:r>
        <w:rPr>
          <w:rFonts w:ascii="Times New Roman" w:hAnsi="Times New Roman" w:cs="Times New Roman"/>
        </w:rPr>
        <w:t xml:space="preserve">have been </w:t>
      </w:r>
      <w:r w:rsidRPr="00B05976">
        <w:rPr>
          <w:rFonts w:ascii="Times New Roman" w:hAnsi="Times New Roman" w:cs="Times New Roman"/>
        </w:rPr>
        <w:t xml:space="preserve">discovered by average people like Thomas </w:t>
      </w:r>
      <w:proofErr w:type="spellStart"/>
      <w:r w:rsidRPr="00B05976">
        <w:rPr>
          <w:rFonts w:ascii="Times New Roman" w:hAnsi="Times New Roman" w:cs="Times New Roman"/>
        </w:rPr>
        <w:t>Newcomen</w:t>
      </w:r>
      <w:proofErr w:type="spellEnd"/>
      <w:r w:rsidRPr="00B05976">
        <w:rPr>
          <w:rFonts w:ascii="Times New Roman" w:hAnsi="Times New Roman" w:cs="Times New Roman"/>
        </w:rPr>
        <w:t xml:space="preserve"> who was merely a factory worker when he developed the first practical steam engine</w:t>
      </w:r>
      <w:r>
        <w:rPr>
          <w:rFonts w:ascii="Times New Roman" w:hAnsi="Times New Roman" w:cs="Times New Roman"/>
        </w:rPr>
        <w:t>,</w:t>
      </w:r>
      <w:r w:rsidRPr="00B05976">
        <w:rPr>
          <w:rFonts w:ascii="Times New Roman" w:hAnsi="Times New Roman" w:cs="Times New Roman"/>
        </w:rPr>
        <w:t xml:space="preserve"> and</w:t>
      </w:r>
      <w:r>
        <w:rPr>
          <w:rFonts w:ascii="Times New Roman" w:hAnsi="Times New Roman" w:cs="Times New Roman"/>
        </w:rPr>
        <w:t xml:space="preserve"> Mark </w:t>
      </w:r>
      <w:proofErr w:type="spellStart"/>
      <w:r>
        <w:rPr>
          <w:rFonts w:ascii="Times New Roman" w:hAnsi="Times New Roman" w:cs="Times New Roman"/>
        </w:rPr>
        <w:t>Zuckerberg</w:t>
      </w:r>
      <w:proofErr w:type="spellEnd"/>
      <w:r>
        <w:rPr>
          <w:rFonts w:ascii="Times New Roman" w:hAnsi="Times New Roman" w:cs="Times New Roman"/>
        </w:rPr>
        <w:t xml:space="preserve"> who was </w:t>
      </w:r>
      <w:r w:rsidRPr="00B05976">
        <w:rPr>
          <w:rFonts w:ascii="Times New Roman" w:hAnsi="Times New Roman" w:cs="Times New Roman"/>
        </w:rPr>
        <w:t>a student when he invented Facebook</w:t>
      </w:r>
      <w:proofErr w:type="gramEnd"/>
      <w:r w:rsidRPr="00B05976">
        <w:rPr>
          <w:rFonts w:ascii="Times New Roman" w:hAnsi="Times New Roman" w:cs="Times New Roman"/>
        </w:rPr>
        <w:t xml:space="preserve"> (</w:t>
      </w:r>
      <w:proofErr w:type="spellStart"/>
      <w:r w:rsidRPr="00B05976">
        <w:rPr>
          <w:rFonts w:ascii="Times New Roman" w:hAnsi="Times New Roman" w:cs="Times New Roman"/>
        </w:rPr>
        <w:t>Vygotsky</w:t>
      </w:r>
      <w:proofErr w:type="spellEnd"/>
      <w:r w:rsidRPr="00B05976">
        <w:rPr>
          <w:rFonts w:ascii="Times New Roman" w:hAnsi="Times New Roman" w:cs="Times New Roman"/>
        </w:rPr>
        <w:t xml:space="preserve">, 2004). As a final remark on this topic, I would like to emphasize that although it is important for teachers to facilitate creative growth amongst the students it is equally important that model this behaviour in their everyday teaching. Who says that a lesson can’t be told in the form of a narrative? </w:t>
      </w:r>
    </w:p>
    <w:p w:rsidR="00E030EC" w:rsidRPr="00B05976" w:rsidRDefault="00E030EC" w:rsidP="00E030EC">
      <w:pPr>
        <w:spacing w:line="480" w:lineRule="auto"/>
        <w:rPr>
          <w:rFonts w:ascii="Times New Roman" w:hAnsi="Times New Roman" w:cs="Times New Roman"/>
          <w:b/>
        </w:rPr>
      </w:pPr>
      <w:r w:rsidRPr="00B05976">
        <w:rPr>
          <w:rFonts w:ascii="Times New Roman" w:hAnsi="Times New Roman" w:cs="Times New Roman"/>
          <w:b/>
        </w:rPr>
        <w:t>Multiple Intelligences</w:t>
      </w:r>
    </w:p>
    <w:p w:rsidR="00E030EC" w:rsidRPr="00B05976" w:rsidRDefault="00E030EC" w:rsidP="00E030EC">
      <w:pPr>
        <w:spacing w:line="480" w:lineRule="auto"/>
        <w:rPr>
          <w:rFonts w:ascii="Times New Roman" w:hAnsi="Times New Roman" w:cs="Times New Roman"/>
        </w:rPr>
      </w:pPr>
      <w:r w:rsidRPr="00B05976">
        <w:rPr>
          <w:rFonts w:ascii="Times New Roman" w:hAnsi="Times New Roman" w:cs="Times New Roman"/>
        </w:rPr>
        <w:tab/>
        <w:t>Thus far I have argued that through project-based learning students imaginative skills can be nurtured and developed, the second benefit to this teaching approach is that it welcomes the construction of an environment that allows learning to take place in a framework tailored to the intellectual strengths of all students (Doolittle, 1999, p. 5).  Although Howard Gardner did not intend for his theory of multiple intelligences to be applied to education, I intend to use the general notion of his theory- that people have different biological strengths- as a guideline to ensure that I incorporate as many different teaching and assessment tools so all students equal opportunity to learn. (Dodge, 2005, 18). Project-based learning is among the most diverse teaching strategies that naturally accommodates and incorporates multiple leaning styles into the learning process as they have the freedom to choose assignments and projects that allow them feel most successful. The ultimate goal of education is that students are continuously building upon their prior knowledge; this does not inherently mean that they must all gain knowledge in the same way. Though some scholars have criticized the application of Gardner’s theory in the field of education, claiming that students will be labeled as being linguistic, mathematical, special, musical, bodily-kinaesthetic, interpersonal, intrapersonal or naturalist, I think that what is most important to take away from Gardner’s theory is that we all learn best in different ways- if you are a tactile learner you shouldn’t be forced to constantly be the chameleon to be an auditory learner (</w:t>
      </w:r>
      <w:r>
        <w:rPr>
          <w:rFonts w:ascii="Times New Roman" w:hAnsi="Times New Roman" w:cs="Times New Roman"/>
        </w:rPr>
        <w:t>Dodge, 2005, p. 89).</w:t>
      </w:r>
      <w:r w:rsidRPr="00B05976">
        <w:rPr>
          <w:rFonts w:ascii="Times New Roman" w:hAnsi="Times New Roman" w:cs="Times New Roman"/>
        </w:rPr>
        <w:t xml:space="preserve"> While Jerome Bruner is commonly referenced for emphasizing collaboration in the classroom, he also reinforces the notion that teachers can no longer stand in front of a chalkboard and dictate the “right” answer: “We humans show, tell, or teach someone something only because we first recognize that they don’t know, or what they believe is false” (Bruner, 1996, 48). It is human nature to correct others and relay our knowledge as an “expert” as Piaget, would say, but as an elementary teacher it is important embody </w:t>
      </w:r>
      <w:proofErr w:type="spellStart"/>
      <w:r w:rsidRPr="00B05976">
        <w:rPr>
          <w:rFonts w:ascii="Times New Roman" w:hAnsi="Times New Roman" w:cs="Times New Roman"/>
        </w:rPr>
        <w:t>Vygotsky’s</w:t>
      </w:r>
      <w:proofErr w:type="spellEnd"/>
      <w:r w:rsidRPr="00B05976">
        <w:rPr>
          <w:rFonts w:ascii="Times New Roman" w:hAnsi="Times New Roman" w:cs="Times New Roman"/>
        </w:rPr>
        <w:t xml:space="preserve"> approach and merely guide students through a process of self-discovery (</w:t>
      </w:r>
      <w:proofErr w:type="spellStart"/>
      <w:r w:rsidRPr="00B05976">
        <w:rPr>
          <w:rFonts w:ascii="Times New Roman" w:hAnsi="Times New Roman" w:cs="Times New Roman"/>
        </w:rPr>
        <w:t>Vygotsky</w:t>
      </w:r>
      <w:proofErr w:type="spellEnd"/>
      <w:r w:rsidRPr="00B05976">
        <w:rPr>
          <w:rFonts w:ascii="Times New Roman" w:hAnsi="Times New Roman" w:cs="Times New Roman"/>
        </w:rPr>
        <w:t xml:space="preserve">, 1978). </w:t>
      </w:r>
    </w:p>
    <w:p w:rsidR="00E030EC" w:rsidRPr="00B05976" w:rsidRDefault="00E030EC" w:rsidP="00E030EC">
      <w:pPr>
        <w:spacing w:line="480" w:lineRule="auto"/>
        <w:rPr>
          <w:rFonts w:ascii="Times New Roman" w:hAnsi="Times New Roman" w:cs="Times New Roman"/>
          <w:b/>
        </w:rPr>
      </w:pPr>
      <w:r w:rsidRPr="00B05976">
        <w:rPr>
          <w:rFonts w:ascii="Times New Roman" w:hAnsi="Times New Roman" w:cs="Times New Roman"/>
          <w:b/>
        </w:rPr>
        <w:t>Collaboration</w:t>
      </w:r>
    </w:p>
    <w:p w:rsidR="00E030EC" w:rsidRPr="00B05976" w:rsidRDefault="00E030EC" w:rsidP="00E030EC">
      <w:pPr>
        <w:spacing w:line="480" w:lineRule="auto"/>
        <w:rPr>
          <w:rFonts w:ascii="Times New Roman" w:hAnsi="Times New Roman" w:cs="Times New Roman"/>
        </w:rPr>
      </w:pPr>
      <w:r w:rsidRPr="00B05976">
        <w:rPr>
          <w:rFonts w:ascii="Times New Roman" w:hAnsi="Times New Roman" w:cs="Times New Roman"/>
        </w:rPr>
        <w:tab/>
        <w:t xml:space="preserve">As I mentioned previously, my views of teaching and learning are radically different when I look at a situation from the perspective of a student and a teacher, and collaboration and group work is certainly among those topics. I am haunted to this day of the fifth grade Social Studies project that my partner had to re-do after the teacher found out that I did the entire project; this is a common experience in all group work scenarios.  I entered the Bachelor of Education program I swore that I would never put my students through similar group work scenarios but it is incredible how quickly I have changed by stance on this topic. I now view collaboration and group work as a life skill that should be introduced in elementary school, to construct a learning environment in the classroom rich in </w:t>
      </w:r>
      <w:proofErr w:type="gramStart"/>
      <w:r w:rsidRPr="00B05976">
        <w:rPr>
          <w:rFonts w:ascii="Times New Roman" w:hAnsi="Times New Roman" w:cs="Times New Roman"/>
        </w:rPr>
        <w:t>peer-teaching</w:t>
      </w:r>
      <w:proofErr w:type="gramEnd"/>
      <w:r w:rsidRPr="00B05976">
        <w:rPr>
          <w:rFonts w:ascii="Times New Roman" w:hAnsi="Times New Roman" w:cs="Times New Roman"/>
        </w:rPr>
        <w:t xml:space="preserve">, and group problem solving.   </w:t>
      </w:r>
    </w:p>
    <w:p w:rsidR="00E030EC" w:rsidRPr="00B05976" w:rsidRDefault="00E030EC" w:rsidP="00E030EC">
      <w:pPr>
        <w:spacing w:line="480" w:lineRule="auto"/>
        <w:rPr>
          <w:rFonts w:ascii="Times New Roman" w:hAnsi="Times New Roman" w:cs="Times New Roman"/>
          <w:b/>
        </w:rPr>
      </w:pPr>
      <w:r w:rsidRPr="00B05976">
        <w:rPr>
          <w:rFonts w:ascii="Times New Roman" w:hAnsi="Times New Roman" w:cs="Times New Roman"/>
          <w:b/>
        </w:rPr>
        <w:t>Motivation</w:t>
      </w:r>
    </w:p>
    <w:p w:rsidR="00E030EC" w:rsidRDefault="00E030EC" w:rsidP="00E030EC">
      <w:pPr>
        <w:spacing w:line="480" w:lineRule="auto"/>
        <w:ind w:firstLine="720"/>
        <w:rPr>
          <w:rFonts w:ascii="Times New Roman" w:hAnsi="Times New Roman" w:cs="Times New Roman"/>
          <w:lang w:val="en-US"/>
        </w:rPr>
      </w:pPr>
      <w:r w:rsidRPr="00B05976">
        <w:rPr>
          <w:rFonts w:ascii="Times New Roman" w:hAnsi="Times New Roman" w:cs="Times New Roman"/>
        </w:rPr>
        <w:t xml:space="preserve">The final component of my teaching philosophy I am going to address is with regards to motivation: how do you motivate students? Most teachers would be quick to say that you need to make learning fun while other would say through bribery and rewards; my answer to this question is that you inspire students creativity and imagination, you make learning meaningful and relevant, and most important you make it inquiry-based. </w:t>
      </w:r>
      <w:r w:rsidRPr="00B05976">
        <w:rPr>
          <w:rFonts w:ascii="Times New Roman" w:hAnsi="Times New Roman" w:cs="Times New Roman"/>
          <w:lang w:val="en-US"/>
        </w:rPr>
        <w:t xml:space="preserve">One way that I successful motivated students during my internship was by integrating technology into the classroom. Simple innovative changes in teaching such as integrating technology into a project can result in a surge of motivation to learn on behalf of the students. </w:t>
      </w:r>
      <w:r w:rsidRPr="00B05976">
        <w:rPr>
          <w:rFonts w:ascii="Times New Roman" w:hAnsi="Times New Roman" w:cs="Times New Roman"/>
        </w:rPr>
        <w:t xml:space="preserve">Although I do not entirely agree with </w:t>
      </w:r>
      <w:proofErr w:type="spellStart"/>
      <w:r w:rsidRPr="00B05976">
        <w:rPr>
          <w:rFonts w:ascii="Times New Roman" w:hAnsi="Times New Roman" w:cs="Times New Roman"/>
        </w:rPr>
        <w:t>Alfie</w:t>
      </w:r>
      <w:proofErr w:type="spellEnd"/>
      <w:r w:rsidRPr="00B05976">
        <w:rPr>
          <w:rFonts w:ascii="Times New Roman" w:hAnsi="Times New Roman" w:cs="Times New Roman"/>
        </w:rPr>
        <w:t xml:space="preserve"> Kohn’s belief that no rewards or punishments should be given to students, he makes an excellent argument when he states </w:t>
      </w:r>
      <w:r w:rsidRPr="00B05976">
        <w:rPr>
          <w:rFonts w:ascii="Times New Roman" w:hAnsi="Times New Roman" w:cs="Times New Roman"/>
          <w:lang w:val="en-US"/>
        </w:rPr>
        <w:t xml:space="preserve">that teachers should focus less on how to react when a challenging situation arises and focus more on how to create an environment where </w:t>
      </w:r>
      <w:proofErr w:type="spellStart"/>
      <w:r w:rsidRPr="00B05976">
        <w:rPr>
          <w:rFonts w:ascii="Times New Roman" w:hAnsi="Times New Roman" w:cs="Times New Roman"/>
          <w:lang w:val="en-US"/>
        </w:rPr>
        <w:t>misbehaviour</w:t>
      </w:r>
      <w:proofErr w:type="spellEnd"/>
      <w:r w:rsidRPr="00B05976">
        <w:rPr>
          <w:rFonts w:ascii="Times New Roman" w:hAnsi="Times New Roman" w:cs="Times New Roman"/>
          <w:lang w:val="en-US"/>
        </w:rPr>
        <w:t xml:space="preserve"> seldom occurs (Kohn, 1996, p. 121). To conclude this section I would simply like to add that although motivation is an internal drive to obtain a goal, it is strongly linked to the learning environment in the classroom and how the teache</w:t>
      </w:r>
      <w:r>
        <w:rPr>
          <w:rFonts w:ascii="Times New Roman" w:hAnsi="Times New Roman" w:cs="Times New Roman"/>
          <w:lang w:val="en-US"/>
        </w:rPr>
        <w:t>r chooses to introduce a topic.</w:t>
      </w:r>
    </w:p>
    <w:p w:rsidR="00E030EC" w:rsidRDefault="00E030EC" w:rsidP="00E030EC">
      <w:pPr>
        <w:spacing w:line="480" w:lineRule="auto"/>
        <w:ind w:firstLine="720"/>
        <w:rPr>
          <w:rFonts w:ascii="Times New Roman" w:hAnsi="Times New Roman" w:cs="Times New Roman"/>
          <w:lang w:val="en-US"/>
        </w:rPr>
      </w:pPr>
    </w:p>
    <w:p w:rsidR="00E030EC" w:rsidRPr="00B05976" w:rsidRDefault="00E030EC" w:rsidP="00E030EC">
      <w:pPr>
        <w:spacing w:line="480" w:lineRule="auto"/>
        <w:ind w:firstLine="720"/>
        <w:rPr>
          <w:rFonts w:ascii="Times New Roman" w:hAnsi="Times New Roman" w:cs="Times New Roman"/>
          <w:lang w:val="en-US"/>
        </w:rPr>
      </w:pPr>
    </w:p>
    <w:p w:rsidR="00E030EC" w:rsidRPr="00B05976" w:rsidRDefault="00E030EC" w:rsidP="00E030EC">
      <w:pPr>
        <w:spacing w:line="480" w:lineRule="auto"/>
        <w:rPr>
          <w:rFonts w:ascii="Times New Roman" w:hAnsi="Times New Roman" w:cs="Times New Roman"/>
          <w:b/>
          <w:lang w:val="en-US"/>
        </w:rPr>
      </w:pPr>
      <w:r w:rsidRPr="00B05976">
        <w:rPr>
          <w:rFonts w:ascii="Times New Roman" w:hAnsi="Times New Roman" w:cs="Times New Roman"/>
          <w:b/>
          <w:lang w:val="en-US"/>
        </w:rPr>
        <w:t>Conclusion</w:t>
      </w:r>
    </w:p>
    <w:p w:rsidR="00E030EC" w:rsidRPr="00B05976" w:rsidRDefault="00E030EC" w:rsidP="00E030EC">
      <w:pPr>
        <w:spacing w:line="480" w:lineRule="auto"/>
        <w:rPr>
          <w:rFonts w:ascii="Times New Roman" w:hAnsi="Times New Roman" w:cs="Times New Roman"/>
          <w:lang w:val="en-US"/>
        </w:rPr>
      </w:pPr>
      <w:r w:rsidRPr="00B05976">
        <w:rPr>
          <w:rFonts w:ascii="Times New Roman" w:hAnsi="Times New Roman" w:cs="Times New Roman"/>
          <w:b/>
          <w:lang w:val="en-US"/>
        </w:rPr>
        <w:tab/>
      </w:r>
      <w:r w:rsidRPr="00B05976">
        <w:rPr>
          <w:rFonts w:ascii="Times New Roman" w:hAnsi="Times New Roman" w:cs="Times New Roman"/>
          <w:lang w:val="en-US"/>
        </w:rPr>
        <w:t xml:space="preserve">In conclusion my philosophy of teaching and learning has a strong focus on creating a positive learning atmosphere where all students feel welcome and capable of succeeding. To achieve this inclusive, student-centered learning </w:t>
      </w:r>
      <w:r>
        <w:rPr>
          <w:rFonts w:ascii="Times New Roman" w:hAnsi="Times New Roman" w:cs="Times New Roman"/>
          <w:lang w:val="en-US"/>
        </w:rPr>
        <w:t>environment</w:t>
      </w:r>
      <w:r w:rsidRPr="00B05976">
        <w:rPr>
          <w:rFonts w:ascii="Times New Roman" w:hAnsi="Times New Roman" w:cs="Times New Roman"/>
          <w:lang w:val="en-US"/>
        </w:rPr>
        <w:t xml:space="preserve"> I have </w:t>
      </w:r>
      <w:r>
        <w:rPr>
          <w:rFonts w:ascii="Times New Roman" w:hAnsi="Times New Roman" w:cs="Times New Roman"/>
          <w:lang w:val="en-US"/>
        </w:rPr>
        <w:t>emphasized</w:t>
      </w:r>
      <w:r w:rsidRPr="00B05976">
        <w:rPr>
          <w:rFonts w:ascii="Times New Roman" w:hAnsi="Times New Roman" w:cs="Times New Roman"/>
          <w:lang w:val="en-US"/>
        </w:rPr>
        <w:t xml:space="preserve"> how using project-based learning can achieve multiple </w:t>
      </w:r>
      <w:r>
        <w:rPr>
          <w:rFonts w:ascii="Times New Roman" w:hAnsi="Times New Roman" w:cs="Times New Roman"/>
          <w:lang w:val="en-US"/>
        </w:rPr>
        <w:t xml:space="preserve">outcomes, which facilitate students’ academic growth and development. I believe that by having students actively involved in their learning they will inadvertently develop their imaginative and teamwork skills as well has gain valuable knowledge that is meaningful and memorable to them. Learning doesn’t have to be as a desk with a piece of paper and a pen- it can, and should be, interactive, student-centered and inquiry-based. </w:t>
      </w: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Default="00E030EC" w:rsidP="00E030EC">
      <w:pPr>
        <w:spacing w:line="480" w:lineRule="auto"/>
        <w:jc w:val="center"/>
        <w:rPr>
          <w:rFonts w:ascii="Times New Roman" w:hAnsi="Times New Roman" w:cs="Times New Roman"/>
          <w:b/>
          <w:lang w:val="en-US"/>
        </w:rPr>
      </w:pPr>
    </w:p>
    <w:p w:rsidR="00E030EC" w:rsidRPr="00506B58" w:rsidRDefault="00E030EC" w:rsidP="00E030EC">
      <w:pPr>
        <w:spacing w:line="480" w:lineRule="auto"/>
        <w:jc w:val="center"/>
        <w:rPr>
          <w:rFonts w:ascii="Times New Roman" w:hAnsi="Times New Roman" w:cs="Times New Roman"/>
          <w:b/>
          <w:lang w:val="en-US"/>
        </w:rPr>
      </w:pPr>
      <w:r w:rsidRPr="00506B58">
        <w:rPr>
          <w:rFonts w:ascii="Times New Roman" w:hAnsi="Times New Roman" w:cs="Times New Roman"/>
          <w:b/>
          <w:lang w:val="en-US"/>
        </w:rPr>
        <w:t>References</w:t>
      </w:r>
    </w:p>
    <w:p w:rsidR="00E030EC" w:rsidRPr="00B05976" w:rsidRDefault="00E030EC" w:rsidP="00E030EC">
      <w:pPr>
        <w:spacing w:line="480" w:lineRule="auto"/>
        <w:rPr>
          <w:rFonts w:ascii="Times New Roman" w:hAnsi="Times New Roman" w:cs="Times New Roman"/>
          <w:lang w:val="en-US"/>
        </w:rPr>
      </w:pPr>
      <w:r w:rsidRPr="00B05976">
        <w:rPr>
          <w:rFonts w:ascii="Times New Roman" w:hAnsi="Times New Roman" w:cs="Times New Roman"/>
          <w:lang w:val="en-US"/>
        </w:rPr>
        <w:t xml:space="preserve">Bruner, J. (1996). </w:t>
      </w:r>
      <w:proofErr w:type="gramStart"/>
      <w:r w:rsidRPr="00B05976">
        <w:rPr>
          <w:rFonts w:ascii="Times New Roman" w:hAnsi="Times New Roman" w:cs="Times New Roman"/>
          <w:i/>
          <w:lang w:val="en-US"/>
        </w:rPr>
        <w:t>The culture of education</w:t>
      </w:r>
      <w:r w:rsidRPr="00B05976">
        <w:rPr>
          <w:rFonts w:ascii="Times New Roman" w:hAnsi="Times New Roman" w:cs="Times New Roman"/>
          <w:lang w:val="en-US"/>
        </w:rPr>
        <w:t>.</w:t>
      </w:r>
      <w:proofErr w:type="gramEnd"/>
      <w:r w:rsidRPr="00B05976">
        <w:rPr>
          <w:rFonts w:ascii="Times New Roman" w:hAnsi="Times New Roman" w:cs="Times New Roman"/>
          <w:lang w:val="en-US"/>
        </w:rPr>
        <w:t xml:space="preserve"> London, England: Harvard University Press.</w:t>
      </w:r>
    </w:p>
    <w:p w:rsidR="00E030EC" w:rsidRDefault="00E030EC" w:rsidP="00E030EC">
      <w:pPr>
        <w:spacing w:line="480" w:lineRule="auto"/>
        <w:rPr>
          <w:rFonts w:ascii="Times New Roman" w:hAnsi="Times New Roman" w:cs="Times New Roman"/>
          <w:lang w:val="en-US"/>
        </w:rPr>
      </w:pPr>
      <w:r w:rsidRPr="00B05976">
        <w:rPr>
          <w:rFonts w:ascii="Times New Roman" w:hAnsi="Times New Roman" w:cs="Times New Roman"/>
          <w:lang w:val="en-US"/>
        </w:rPr>
        <w:t xml:space="preserve">Dodge, J. (2005) </w:t>
      </w:r>
      <w:r w:rsidRPr="009E1548">
        <w:rPr>
          <w:rFonts w:ascii="Times New Roman" w:hAnsi="Times New Roman" w:cs="Times New Roman"/>
          <w:i/>
          <w:lang w:val="en-US"/>
        </w:rPr>
        <w:t>Differentiation in action</w:t>
      </w:r>
      <w:r w:rsidRPr="00B05976">
        <w:rPr>
          <w:rFonts w:ascii="Times New Roman" w:hAnsi="Times New Roman" w:cs="Times New Roman"/>
          <w:lang w:val="en-US"/>
        </w:rPr>
        <w:t xml:space="preserve">. New York: NY: Scholastic. </w:t>
      </w:r>
    </w:p>
    <w:p w:rsidR="00E030EC" w:rsidRDefault="00E030EC" w:rsidP="00E030EC">
      <w:pPr>
        <w:spacing w:line="480" w:lineRule="auto"/>
        <w:rPr>
          <w:rFonts w:ascii="Times New Roman" w:hAnsi="Times New Roman" w:cs="Times New Roman"/>
          <w:lang w:val="en-US"/>
        </w:rPr>
      </w:pPr>
      <w:proofErr w:type="gramStart"/>
      <w:r>
        <w:rPr>
          <w:rFonts w:ascii="Times New Roman" w:hAnsi="Times New Roman" w:cs="Times New Roman"/>
          <w:lang w:val="en-US"/>
        </w:rPr>
        <w:t xml:space="preserve">Doolittle, P. (1999) </w:t>
      </w:r>
      <w:r>
        <w:rPr>
          <w:rFonts w:ascii="Times New Roman" w:hAnsi="Times New Roman" w:cs="Times New Roman"/>
          <w:i/>
          <w:lang w:val="en-US"/>
        </w:rPr>
        <w:t>Constructivism and online education.</w:t>
      </w:r>
      <w:proofErr w:type="gramEnd"/>
      <w:r>
        <w:rPr>
          <w:rFonts w:ascii="Times New Roman" w:hAnsi="Times New Roman" w:cs="Times New Roman"/>
          <w:i/>
          <w:lang w:val="en-US"/>
        </w:rPr>
        <w:t xml:space="preserve"> </w:t>
      </w:r>
      <w:r>
        <w:rPr>
          <w:rFonts w:ascii="Times New Roman" w:hAnsi="Times New Roman" w:cs="Times New Roman"/>
          <w:lang w:val="en-US"/>
        </w:rPr>
        <w:t xml:space="preserve">Virginia Polytechnic Institute </w:t>
      </w:r>
      <w:r>
        <w:rPr>
          <w:rFonts w:ascii="Times New Roman" w:hAnsi="Times New Roman" w:cs="Times New Roman"/>
          <w:lang w:val="en-US"/>
        </w:rPr>
        <w:br/>
        <w:t xml:space="preserve">       &amp; State University.</w:t>
      </w:r>
    </w:p>
    <w:p w:rsidR="00E030EC" w:rsidRPr="00F979DB" w:rsidRDefault="00E030EC" w:rsidP="00E030EC">
      <w:pPr>
        <w:spacing w:line="480" w:lineRule="auto"/>
        <w:rPr>
          <w:rFonts w:ascii="Times New Roman" w:hAnsi="Times New Roman" w:cs="Times New Roman"/>
          <w:lang w:val="en-US"/>
        </w:rPr>
      </w:pPr>
      <w:proofErr w:type="gramStart"/>
      <w:r w:rsidRPr="00F979DB">
        <w:rPr>
          <w:rFonts w:ascii="Times New Roman" w:hAnsi="Times New Roman" w:cs="Times New Roman"/>
          <w:color w:val="262626"/>
          <w:lang w:val="en-US"/>
        </w:rPr>
        <w:t>Edmunds, A, Edmunds, G. (2010).</w:t>
      </w:r>
      <w:proofErr w:type="gramEnd"/>
      <w:r w:rsidRPr="00F979DB">
        <w:rPr>
          <w:rFonts w:ascii="Times New Roman" w:hAnsi="Times New Roman" w:cs="Times New Roman"/>
          <w:color w:val="262626"/>
          <w:lang w:val="en-US"/>
        </w:rPr>
        <w:t xml:space="preserve"> </w:t>
      </w:r>
      <w:r>
        <w:rPr>
          <w:rFonts w:ascii="Times New Roman" w:hAnsi="Times New Roman" w:cs="Times New Roman"/>
          <w:i/>
          <w:color w:val="262626"/>
          <w:lang w:val="en-US"/>
        </w:rPr>
        <w:t>Educational p</w:t>
      </w:r>
      <w:r w:rsidRPr="00F979DB">
        <w:rPr>
          <w:rFonts w:ascii="Times New Roman" w:hAnsi="Times New Roman" w:cs="Times New Roman"/>
          <w:i/>
          <w:color w:val="262626"/>
          <w:lang w:val="en-US"/>
        </w:rPr>
        <w:t>sycho</w:t>
      </w:r>
      <w:r>
        <w:rPr>
          <w:rFonts w:ascii="Times New Roman" w:hAnsi="Times New Roman" w:cs="Times New Roman"/>
          <w:i/>
          <w:color w:val="262626"/>
          <w:lang w:val="en-US"/>
        </w:rPr>
        <w:t xml:space="preserve">logy: Applications in Canadian </w:t>
      </w:r>
      <w:r>
        <w:rPr>
          <w:rFonts w:ascii="Times New Roman" w:hAnsi="Times New Roman" w:cs="Times New Roman"/>
          <w:i/>
          <w:color w:val="262626"/>
          <w:lang w:val="en-US"/>
        </w:rPr>
        <w:br/>
      </w:r>
      <w:proofErr w:type="gramStart"/>
      <w:r>
        <w:rPr>
          <w:rFonts w:ascii="Times New Roman" w:hAnsi="Times New Roman" w:cs="Times New Roman"/>
          <w:i/>
          <w:color w:val="262626"/>
          <w:lang w:val="en-US"/>
        </w:rPr>
        <w:t xml:space="preserve">       c</w:t>
      </w:r>
      <w:r w:rsidRPr="00F979DB">
        <w:rPr>
          <w:rFonts w:ascii="Times New Roman" w:hAnsi="Times New Roman" w:cs="Times New Roman"/>
          <w:i/>
          <w:color w:val="262626"/>
          <w:lang w:val="en-US"/>
        </w:rPr>
        <w:t>lassrooms</w:t>
      </w:r>
      <w:proofErr w:type="gramEnd"/>
      <w:r w:rsidRPr="00F979DB">
        <w:rPr>
          <w:rFonts w:ascii="Times New Roman" w:hAnsi="Times New Roman" w:cs="Times New Roman"/>
          <w:color w:val="262626"/>
          <w:lang w:val="en-US"/>
        </w:rPr>
        <w:t>. New York, NY: Oxford University Press.</w:t>
      </w:r>
    </w:p>
    <w:p w:rsidR="00E030EC" w:rsidRPr="00B05976" w:rsidRDefault="00E030EC" w:rsidP="00E030EC">
      <w:pPr>
        <w:spacing w:line="480" w:lineRule="auto"/>
        <w:rPr>
          <w:rFonts w:ascii="Times New Roman" w:hAnsi="Times New Roman" w:cs="Times New Roman"/>
          <w:lang w:val="en-US"/>
        </w:rPr>
      </w:pPr>
      <w:r w:rsidRPr="00B05976">
        <w:rPr>
          <w:rFonts w:ascii="Times New Roman" w:hAnsi="Times New Roman" w:cs="Times New Roman"/>
          <w:lang w:val="en-US"/>
        </w:rPr>
        <w:t xml:space="preserve">Egan, K. (2005). </w:t>
      </w:r>
      <w:proofErr w:type="gramStart"/>
      <w:r w:rsidRPr="00B05976">
        <w:rPr>
          <w:rFonts w:ascii="Times New Roman" w:hAnsi="Times New Roman" w:cs="Times New Roman"/>
          <w:i/>
          <w:iCs/>
          <w:lang w:val="en-US"/>
        </w:rPr>
        <w:t>An imaginative approach to teaching</w:t>
      </w:r>
      <w:r w:rsidRPr="00B05976">
        <w:rPr>
          <w:rFonts w:ascii="Times New Roman" w:hAnsi="Times New Roman" w:cs="Times New Roman"/>
          <w:lang w:val="en-US"/>
        </w:rPr>
        <w:t>.</w:t>
      </w:r>
      <w:proofErr w:type="gramEnd"/>
      <w:r w:rsidRPr="00B05976">
        <w:rPr>
          <w:rFonts w:ascii="Times New Roman" w:hAnsi="Times New Roman" w:cs="Times New Roman"/>
          <w:lang w:val="en-US"/>
        </w:rPr>
        <w:t xml:space="preserve"> San </w:t>
      </w:r>
      <w:proofErr w:type="spellStart"/>
      <w:r w:rsidRPr="00B05976">
        <w:rPr>
          <w:rFonts w:ascii="Times New Roman" w:hAnsi="Times New Roman" w:cs="Times New Roman"/>
          <w:lang w:val="en-US"/>
        </w:rPr>
        <w:t>Fransisco</w:t>
      </w:r>
      <w:proofErr w:type="spellEnd"/>
      <w:r w:rsidRPr="00B05976">
        <w:rPr>
          <w:rFonts w:ascii="Times New Roman" w:hAnsi="Times New Roman" w:cs="Times New Roman"/>
          <w:lang w:val="en-US"/>
        </w:rPr>
        <w:t xml:space="preserve">, CA: John Wiley &amp; </w:t>
      </w:r>
      <w:r>
        <w:rPr>
          <w:rFonts w:ascii="Times New Roman" w:hAnsi="Times New Roman" w:cs="Times New Roman"/>
          <w:lang w:val="en-US"/>
        </w:rPr>
        <w:br/>
      </w:r>
      <w:proofErr w:type="gramStart"/>
      <w:r>
        <w:rPr>
          <w:rFonts w:ascii="Times New Roman" w:hAnsi="Times New Roman" w:cs="Times New Roman"/>
          <w:lang w:val="en-US"/>
        </w:rPr>
        <w:t xml:space="preserve">       </w:t>
      </w:r>
      <w:r w:rsidRPr="00B05976">
        <w:rPr>
          <w:rFonts w:ascii="Times New Roman" w:hAnsi="Times New Roman" w:cs="Times New Roman"/>
          <w:lang w:val="en-US"/>
        </w:rPr>
        <w:t>Sons</w:t>
      </w:r>
      <w:proofErr w:type="gramEnd"/>
      <w:r w:rsidRPr="00B05976">
        <w:rPr>
          <w:rFonts w:ascii="Times New Roman" w:hAnsi="Times New Roman" w:cs="Times New Roman"/>
          <w:lang w:val="en-US"/>
        </w:rPr>
        <w:t>, Inc.</w:t>
      </w:r>
    </w:p>
    <w:p w:rsidR="00E030EC" w:rsidRPr="00B05976" w:rsidRDefault="00E030EC" w:rsidP="00E030EC">
      <w:pPr>
        <w:spacing w:line="480" w:lineRule="auto"/>
        <w:rPr>
          <w:rFonts w:ascii="Times New Roman" w:hAnsi="Times New Roman" w:cs="Times New Roman"/>
          <w:lang w:val="en-US"/>
        </w:rPr>
      </w:pPr>
      <w:r w:rsidRPr="00B05976">
        <w:rPr>
          <w:rFonts w:ascii="Times New Roman" w:hAnsi="Times New Roman" w:cs="Times New Roman"/>
          <w:lang w:val="en-US"/>
        </w:rPr>
        <w:t xml:space="preserve">Egan, K. (2007). Teaching and learning outside the box: Inspiring imagination across </w:t>
      </w:r>
      <w:proofErr w:type="gramStart"/>
      <w:r w:rsidRPr="00B05976">
        <w:rPr>
          <w:rFonts w:ascii="Times New Roman" w:hAnsi="Times New Roman" w:cs="Times New Roman"/>
          <w:lang w:val="en-US"/>
        </w:rPr>
        <w:t xml:space="preserve">the </w:t>
      </w:r>
      <w:r>
        <w:rPr>
          <w:rFonts w:ascii="Times New Roman" w:hAnsi="Times New Roman" w:cs="Times New Roman"/>
          <w:lang w:val="en-US"/>
        </w:rPr>
        <w:t xml:space="preserve">   </w:t>
      </w:r>
      <w:proofErr w:type="gramEnd"/>
      <w:r>
        <w:rPr>
          <w:rFonts w:ascii="Times New Roman" w:hAnsi="Times New Roman" w:cs="Times New Roman"/>
          <w:lang w:val="en-US"/>
        </w:rPr>
        <w:br/>
        <w:t xml:space="preserve">       </w:t>
      </w:r>
      <w:r w:rsidRPr="00B05976">
        <w:rPr>
          <w:rFonts w:ascii="Times New Roman" w:hAnsi="Times New Roman" w:cs="Times New Roman"/>
          <w:lang w:val="en-US"/>
        </w:rPr>
        <w:t>curriculum. New York, NY: Teachers College Press.</w:t>
      </w:r>
    </w:p>
    <w:p w:rsidR="00E030EC" w:rsidRPr="00B05976" w:rsidRDefault="00E030EC" w:rsidP="00E030EC">
      <w:pPr>
        <w:spacing w:line="480" w:lineRule="auto"/>
        <w:rPr>
          <w:rFonts w:ascii="Times New Roman" w:hAnsi="Times New Roman" w:cs="Times New Roman"/>
          <w:lang w:val="en-US"/>
        </w:rPr>
      </w:pPr>
      <w:proofErr w:type="spellStart"/>
      <w:proofErr w:type="gramStart"/>
      <w:r w:rsidRPr="00B05976">
        <w:rPr>
          <w:rFonts w:ascii="Times New Roman" w:hAnsi="Times New Roman" w:cs="Times New Roman"/>
          <w:lang w:val="en-US"/>
        </w:rPr>
        <w:t>Kaldi</w:t>
      </w:r>
      <w:proofErr w:type="spellEnd"/>
      <w:r w:rsidRPr="00B05976">
        <w:rPr>
          <w:rFonts w:ascii="Times New Roman" w:hAnsi="Times New Roman" w:cs="Times New Roman"/>
          <w:lang w:val="en-US"/>
        </w:rPr>
        <w:t xml:space="preserve">, S., </w:t>
      </w:r>
      <w:proofErr w:type="spellStart"/>
      <w:r w:rsidRPr="00B05976">
        <w:rPr>
          <w:rFonts w:ascii="Times New Roman" w:hAnsi="Times New Roman" w:cs="Times New Roman"/>
          <w:lang w:val="en-US"/>
        </w:rPr>
        <w:t>Filippatou</w:t>
      </w:r>
      <w:proofErr w:type="spellEnd"/>
      <w:r w:rsidRPr="00B05976">
        <w:rPr>
          <w:rFonts w:ascii="Times New Roman" w:hAnsi="Times New Roman" w:cs="Times New Roman"/>
          <w:lang w:val="en-US"/>
        </w:rPr>
        <w:t xml:space="preserve">, D., &amp; </w:t>
      </w:r>
      <w:proofErr w:type="spellStart"/>
      <w:r w:rsidRPr="00B05976">
        <w:rPr>
          <w:rFonts w:ascii="Times New Roman" w:hAnsi="Times New Roman" w:cs="Times New Roman"/>
          <w:lang w:val="en-US"/>
        </w:rPr>
        <w:t>Govaris</w:t>
      </w:r>
      <w:proofErr w:type="spellEnd"/>
      <w:r w:rsidRPr="00B05976">
        <w:rPr>
          <w:rFonts w:ascii="Times New Roman" w:hAnsi="Times New Roman" w:cs="Times New Roman"/>
          <w:lang w:val="en-US"/>
        </w:rPr>
        <w:t>, C. (2011).</w:t>
      </w:r>
      <w:proofErr w:type="gramEnd"/>
      <w:r w:rsidRPr="00B05976">
        <w:rPr>
          <w:rFonts w:ascii="Times New Roman" w:hAnsi="Times New Roman" w:cs="Times New Roman"/>
          <w:lang w:val="en-US"/>
        </w:rPr>
        <w:t xml:space="preserve"> Pr</w:t>
      </w:r>
      <w:r>
        <w:rPr>
          <w:rFonts w:ascii="Times New Roman" w:hAnsi="Times New Roman" w:cs="Times New Roman"/>
          <w:lang w:val="en-US"/>
        </w:rPr>
        <w:t>oject-based learning in primary</w:t>
      </w:r>
      <w:r>
        <w:rPr>
          <w:rFonts w:ascii="Times New Roman" w:hAnsi="Times New Roman" w:cs="Times New Roman"/>
          <w:lang w:val="en-US"/>
        </w:rPr>
        <w:br/>
      </w:r>
      <w:proofErr w:type="gramStart"/>
      <w:r>
        <w:rPr>
          <w:rFonts w:ascii="Times New Roman" w:hAnsi="Times New Roman" w:cs="Times New Roman"/>
          <w:lang w:val="en-US"/>
        </w:rPr>
        <w:t xml:space="preserve">       </w:t>
      </w:r>
      <w:r w:rsidRPr="00B05976">
        <w:rPr>
          <w:rFonts w:ascii="Times New Roman" w:hAnsi="Times New Roman" w:cs="Times New Roman"/>
          <w:lang w:val="en-US"/>
        </w:rPr>
        <w:t>schools</w:t>
      </w:r>
      <w:proofErr w:type="gramEnd"/>
      <w:r w:rsidRPr="00B05976">
        <w:rPr>
          <w:rFonts w:ascii="Times New Roman" w:hAnsi="Times New Roman" w:cs="Times New Roman"/>
          <w:lang w:val="en-US"/>
        </w:rPr>
        <w:t xml:space="preserve">: effects on pupils. </w:t>
      </w:r>
      <w:proofErr w:type="gramStart"/>
      <w:r w:rsidRPr="00B05976">
        <w:rPr>
          <w:rFonts w:ascii="Times New Roman" w:hAnsi="Times New Roman" w:cs="Times New Roman"/>
          <w:i/>
          <w:iCs/>
          <w:lang w:val="en-US"/>
        </w:rPr>
        <w:t>Education3-13</w:t>
      </w:r>
      <w:r w:rsidRPr="00B05976">
        <w:rPr>
          <w:rFonts w:ascii="Times New Roman" w:hAnsi="Times New Roman" w:cs="Times New Roman"/>
          <w:lang w:val="en-US"/>
        </w:rPr>
        <w:t xml:space="preserve">, </w:t>
      </w:r>
      <w:r w:rsidRPr="00B05976">
        <w:rPr>
          <w:rFonts w:ascii="Times New Roman" w:hAnsi="Times New Roman" w:cs="Times New Roman"/>
          <w:i/>
          <w:iCs/>
          <w:lang w:val="en-US"/>
        </w:rPr>
        <w:t>39</w:t>
      </w:r>
      <w:r w:rsidRPr="00B05976">
        <w:rPr>
          <w:rFonts w:ascii="Times New Roman" w:hAnsi="Times New Roman" w:cs="Times New Roman"/>
          <w:lang w:val="en-US"/>
        </w:rPr>
        <w:t>(1), 35-47.</w:t>
      </w:r>
      <w:proofErr w:type="gramEnd"/>
      <w:r w:rsidRPr="00B05976">
        <w:rPr>
          <w:rFonts w:ascii="Times New Roman" w:hAnsi="Times New Roman" w:cs="Times New Roman"/>
          <w:lang w:val="en-US"/>
        </w:rPr>
        <w:t xml:space="preserve"> Retrieved from </w:t>
      </w:r>
      <w:r>
        <w:rPr>
          <w:rFonts w:ascii="Times New Roman" w:hAnsi="Times New Roman" w:cs="Times New Roman"/>
          <w:lang w:val="en-US"/>
        </w:rPr>
        <w:br/>
      </w:r>
      <w:proofErr w:type="gramStart"/>
      <w:r>
        <w:rPr>
          <w:rFonts w:ascii="Times New Roman" w:hAnsi="Times New Roman" w:cs="Times New Roman"/>
          <w:lang w:val="en-US"/>
        </w:rPr>
        <w:t xml:space="preserve">       </w:t>
      </w:r>
      <w:proofErr w:type="gramEnd"/>
      <w:r w:rsidRPr="00B05976">
        <w:rPr>
          <w:rFonts w:ascii="Times New Roman" w:hAnsi="Times New Roman" w:cs="Times New Roman"/>
          <w:lang w:val="en-US"/>
        </w:rPr>
        <w:fldChar w:fldCharType="begin"/>
      </w:r>
      <w:r w:rsidRPr="00B05976">
        <w:rPr>
          <w:rFonts w:ascii="Times New Roman" w:hAnsi="Times New Roman" w:cs="Times New Roman"/>
          <w:lang w:val="en-US"/>
        </w:rPr>
        <w:instrText xml:space="preserve"> HYPERLINK "http://dx.doi.org/10.1080/03004270903179538" </w:instrText>
      </w:r>
      <w:r w:rsidRPr="00B05976">
        <w:rPr>
          <w:rFonts w:ascii="Times New Roman" w:hAnsi="Times New Roman" w:cs="Times New Roman"/>
          <w:lang w:val="en-US"/>
        </w:rPr>
      </w:r>
      <w:r w:rsidRPr="00B05976">
        <w:rPr>
          <w:rFonts w:ascii="Times New Roman" w:hAnsi="Times New Roman" w:cs="Times New Roman"/>
          <w:lang w:val="en-US"/>
        </w:rPr>
        <w:fldChar w:fldCharType="separate"/>
      </w:r>
      <w:r w:rsidRPr="00B05976">
        <w:rPr>
          <w:rStyle w:val="Hyperlink"/>
          <w:rFonts w:ascii="Times New Roman" w:hAnsi="Times New Roman" w:cs="Times New Roman"/>
          <w:lang w:val="en-US"/>
        </w:rPr>
        <w:t>http://dx.doi.org/10.1080/03004270903179538</w:t>
      </w:r>
      <w:r w:rsidRPr="00B05976">
        <w:rPr>
          <w:rFonts w:ascii="Times New Roman" w:hAnsi="Times New Roman" w:cs="Times New Roman"/>
          <w:lang w:val="en-US"/>
        </w:rPr>
        <w:fldChar w:fldCharType="end"/>
      </w:r>
    </w:p>
    <w:p w:rsidR="00E030EC" w:rsidRPr="00B05976" w:rsidRDefault="00E030EC" w:rsidP="00E030EC">
      <w:pPr>
        <w:spacing w:line="480" w:lineRule="auto"/>
        <w:rPr>
          <w:rFonts w:ascii="Times New Roman" w:hAnsi="Times New Roman" w:cs="Times New Roman"/>
          <w:lang w:val="en-US"/>
        </w:rPr>
      </w:pPr>
      <w:r w:rsidRPr="00B05976">
        <w:rPr>
          <w:rFonts w:ascii="Times New Roman" w:hAnsi="Times New Roman" w:cs="Times New Roman"/>
          <w:lang w:val="en-US"/>
        </w:rPr>
        <w:t xml:space="preserve">Kohn, A. (1996). </w:t>
      </w:r>
      <w:r w:rsidRPr="00B05976">
        <w:rPr>
          <w:rFonts w:ascii="Times New Roman" w:hAnsi="Times New Roman" w:cs="Times New Roman"/>
          <w:i/>
          <w:iCs/>
          <w:lang w:val="en-US"/>
        </w:rPr>
        <w:t>Beyond discipline: From compliance to community</w:t>
      </w:r>
      <w:r w:rsidRPr="00B05976">
        <w:rPr>
          <w:rFonts w:ascii="Times New Roman" w:hAnsi="Times New Roman" w:cs="Times New Roman"/>
          <w:lang w:val="en-US"/>
        </w:rPr>
        <w:t xml:space="preserve">. Alexandria, VA: </w:t>
      </w:r>
      <w:r>
        <w:rPr>
          <w:rFonts w:ascii="Times New Roman" w:hAnsi="Times New Roman" w:cs="Times New Roman"/>
          <w:lang w:val="en-US"/>
        </w:rPr>
        <w:br/>
      </w:r>
      <w:proofErr w:type="gramStart"/>
      <w:r>
        <w:rPr>
          <w:rFonts w:ascii="Times New Roman" w:hAnsi="Times New Roman" w:cs="Times New Roman"/>
          <w:lang w:val="en-US"/>
        </w:rPr>
        <w:t xml:space="preserve">       </w:t>
      </w:r>
      <w:r w:rsidRPr="00B05976">
        <w:rPr>
          <w:rFonts w:ascii="Times New Roman" w:hAnsi="Times New Roman" w:cs="Times New Roman"/>
          <w:lang w:val="en-US"/>
        </w:rPr>
        <w:t>ASCD</w:t>
      </w:r>
      <w:proofErr w:type="gramEnd"/>
      <w:r w:rsidRPr="00B05976">
        <w:rPr>
          <w:rFonts w:ascii="Times New Roman" w:hAnsi="Times New Roman" w:cs="Times New Roman"/>
          <w:lang w:val="en-US"/>
        </w:rPr>
        <w:t>. http://unb.worldcat.org.proxy.hil.unb.ca/title/beyond-discipline-from-</w:t>
      </w:r>
      <w:r>
        <w:rPr>
          <w:rFonts w:ascii="Times New Roman" w:hAnsi="Times New Roman" w:cs="Times New Roman"/>
          <w:lang w:val="en-US"/>
        </w:rPr>
        <w:br/>
      </w:r>
      <w:proofErr w:type="gramStart"/>
      <w:r>
        <w:rPr>
          <w:rFonts w:ascii="Times New Roman" w:hAnsi="Times New Roman" w:cs="Times New Roman"/>
          <w:lang w:val="en-US"/>
        </w:rPr>
        <w:t xml:space="preserve">       </w:t>
      </w:r>
      <w:r w:rsidRPr="00B05976">
        <w:rPr>
          <w:rFonts w:ascii="Times New Roman" w:hAnsi="Times New Roman" w:cs="Times New Roman"/>
          <w:lang w:val="en-US"/>
        </w:rPr>
        <w:t>compliance</w:t>
      </w:r>
      <w:proofErr w:type="gramEnd"/>
      <w:r w:rsidRPr="00B05976">
        <w:rPr>
          <w:rFonts w:ascii="Times New Roman" w:hAnsi="Times New Roman" w:cs="Times New Roman"/>
          <w:lang w:val="en-US"/>
        </w:rPr>
        <w:t>-to-community/</w:t>
      </w:r>
      <w:proofErr w:type="spellStart"/>
      <w:r w:rsidRPr="00B05976">
        <w:rPr>
          <w:rFonts w:ascii="Times New Roman" w:hAnsi="Times New Roman" w:cs="Times New Roman"/>
          <w:lang w:val="en-US"/>
        </w:rPr>
        <w:t>oclc</w:t>
      </w:r>
      <w:proofErr w:type="spellEnd"/>
      <w:r w:rsidRPr="00B05976">
        <w:rPr>
          <w:rFonts w:ascii="Times New Roman" w:hAnsi="Times New Roman" w:cs="Times New Roman"/>
          <w:lang w:val="en-US"/>
        </w:rPr>
        <w:t xml:space="preserve">/74495779 </w:t>
      </w:r>
    </w:p>
    <w:p w:rsidR="00E030EC" w:rsidRPr="00B05976" w:rsidRDefault="00E030EC" w:rsidP="00E030EC">
      <w:pPr>
        <w:spacing w:line="480" w:lineRule="auto"/>
        <w:rPr>
          <w:rFonts w:ascii="Times New Roman" w:hAnsi="Times New Roman" w:cs="Times New Roman"/>
          <w:lang w:val="en-US"/>
        </w:rPr>
      </w:pPr>
      <w:proofErr w:type="spellStart"/>
      <w:r w:rsidRPr="00B05976">
        <w:rPr>
          <w:rFonts w:ascii="Times New Roman" w:hAnsi="Times New Roman" w:cs="Times New Roman"/>
          <w:lang w:val="en-US"/>
        </w:rPr>
        <w:t>Vygotsky</w:t>
      </w:r>
      <w:proofErr w:type="spellEnd"/>
      <w:r w:rsidRPr="00B05976">
        <w:rPr>
          <w:rFonts w:ascii="Times New Roman" w:hAnsi="Times New Roman" w:cs="Times New Roman"/>
          <w:lang w:val="en-US"/>
        </w:rPr>
        <w:t xml:space="preserve">, L. (2004). </w:t>
      </w:r>
      <w:proofErr w:type="gramStart"/>
      <w:r w:rsidRPr="00B05976">
        <w:rPr>
          <w:rFonts w:ascii="Times New Roman" w:hAnsi="Times New Roman" w:cs="Times New Roman"/>
          <w:lang w:val="en-US"/>
        </w:rPr>
        <w:t>Imagination and creativity in childhood.</w:t>
      </w:r>
      <w:proofErr w:type="gramEnd"/>
      <w:r w:rsidRPr="00B05976">
        <w:rPr>
          <w:rFonts w:ascii="Times New Roman" w:hAnsi="Times New Roman" w:cs="Times New Roman"/>
          <w:lang w:val="en-US"/>
        </w:rPr>
        <w:t xml:space="preserve"> </w:t>
      </w:r>
      <w:r w:rsidRPr="00B05976">
        <w:rPr>
          <w:rFonts w:ascii="Times New Roman" w:hAnsi="Times New Roman" w:cs="Times New Roman"/>
          <w:i/>
          <w:iCs/>
          <w:lang w:val="en-US"/>
        </w:rPr>
        <w:t xml:space="preserve">Journal of Russian and </w:t>
      </w:r>
      <w:r>
        <w:rPr>
          <w:rFonts w:ascii="Times New Roman" w:hAnsi="Times New Roman" w:cs="Times New Roman"/>
          <w:i/>
          <w:iCs/>
          <w:lang w:val="en-US"/>
        </w:rPr>
        <w:br/>
      </w:r>
      <w:proofErr w:type="gramStart"/>
      <w:r>
        <w:rPr>
          <w:rFonts w:ascii="Times New Roman" w:hAnsi="Times New Roman" w:cs="Times New Roman"/>
          <w:i/>
          <w:iCs/>
          <w:lang w:val="en-US"/>
        </w:rPr>
        <w:t xml:space="preserve">       </w:t>
      </w:r>
      <w:r w:rsidRPr="00B05976">
        <w:rPr>
          <w:rFonts w:ascii="Times New Roman" w:hAnsi="Times New Roman" w:cs="Times New Roman"/>
          <w:i/>
          <w:iCs/>
          <w:lang w:val="en-US"/>
        </w:rPr>
        <w:t>East</w:t>
      </w:r>
      <w:proofErr w:type="gramEnd"/>
      <w:r w:rsidRPr="00B05976">
        <w:rPr>
          <w:rFonts w:ascii="Times New Roman" w:hAnsi="Times New Roman" w:cs="Times New Roman"/>
          <w:i/>
          <w:iCs/>
          <w:lang w:val="en-US"/>
        </w:rPr>
        <w:t xml:space="preserve"> European Psychology</w:t>
      </w:r>
      <w:r w:rsidRPr="00B05976">
        <w:rPr>
          <w:rFonts w:ascii="Times New Roman" w:hAnsi="Times New Roman" w:cs="Times New Roman"/>
          <w:lang w:val="en-US"/>
        </w:rPr>
        <w:t xml:space="preserve">, </w:t>
      </w:r>
      <w:r w:rsidRPr="00B05976">
        <w:rPr>
          <w:rFonts w:ascii="Times New Roman" w:hAnsi="Times New Roman" w:cs="Times New Roman"/>
          <w:i/>
          <w:iCs/>
          <w:lang w:val="en-US"/>
        </w:rPr>
        <w:t>41</w:t>
      </w:r>
      <w:r w:rsidRPr="00B05976">
        <w:rPr>
          <w:rFonts w:ascii="Times New Roman" w:hAnsi="Times New Roman" w:cs="Times New Roman"/>
          <w:lang w:val="en-US"/>
        </w:rPr>
        <w:t>(1), 7-97.</w:t>
      </w:r>
    </w:p>
    <w:p w:rsidR="00E030EC" w:rsidRPr="00B05976" w:rsidRDefault="00E030EC" w:rsidP="00E030EC">
      <w:pPr>
        <w:spacing w:line="480" w:lineRule="auto"/>
        <w:rPr>
          <w:rFonts w:ascii="Times New Roman" w:hAnsi="Times New Roman" w:cs="Times New Roman"/>
          <w:lang w:val="en-US"/>
        </w:rPr>
      </w:pPr>
      <w:proofErr w:type="spellStart"/>
      <w:r w:rsidRPr="00B05976">
        <w:rPr>
          <w:rFonts w:ascii="Times New Roman" w:hAnsi="Times New Roman" w:cs="Times New Roman"/>
          <w:lang w:val="en-US"/>
        </w:rPr>
        <w:t>Vygotsky</w:t>
      </w:r>
      <w:proofErr w:type="spellEnd"/>
      <w:r w:rsidRPr="00B05976">
        <w:rPr>
          <w:rFonts w:ascii="Times New Roman" w:hAnsi="Times New Roman" w:cs="Times New Roman"/>
          <w:lang w:val="en-US"/>
        </w:rPr>
        <w:t xml:space="preserve">, L. (1978). </w:t>
      </w:r>
      <w:r w:rsidRPr="00B05976">
        <w:rPr>
          <w:rFonts w:ascii="Times New Roman" w:hAnsi="Times New Roman" w:cs="Times New Roman"/>
          <w:i/>
          <w:lang w:val="en-US"/>
        </w:rPr>
        <w:t xml:space="preserve">Mind in society: The development of higher psychological </w:t>
      </w:r>
      <w:r>
        <w:rPr>
          <w:rFonts w:ascii="Times New Roman" w:hAnsi="Times New Roman" w:cs="Times New Roman"/>
          <w:i/>
          <w:lang w:val="en-US"/>
        </w:rPr>
        <w:br/>
      </w:r>
      <w:proofErr w:type="gramStart"/>
      <w:r>
        <w:rPr>
          <w:rFonts w:ascii="Times New Roman" w:hAnsi="Times New Roman" w:cs="Times New Roman"/>
          <w:i/>
          <w:lang w:val="en-US"/>
        </w:rPr>
        <w:t xml:space="preserve">       </w:t>
      </w:r>
      <w:r w:rsidRPr="00B05976">
        <w:rPr>
          <w:rFonts w:ascii="Times New Roman" w:hAnsi="Times New Roman" w:cs="Times New Roman"/>
          <w:i/>
          <w:lang w:val="en-US"/>
        </w:rPr>
        <w:t>processes</w:t>
      </w:r>
      <w:proofErr w:type="gramEnd"/>
      <w:r w:rsidRPr="00B05976">
        <w:rPr>
          <w:rFonts w:ascii="Times New Roman" w:hAnsi="Times New Roman" w:cs="Times New Roman"/>
          <w:lang w:val="en-US"/>
        </w:rPr>
        <w:t>. Cambridge, MS: Harvard University Press.</w:t>
      </w:r>
    </w:p>
    <w:p w:rsidR="00E030EC" w:rsidRPr="00E030EC" w:rsidRDefault="00E030EC" w:rsidP="00E030EC">
      <w:pPr>
        <w:spacing w:line="480" w:lineRule="auto"/>
        <w:rPr>
          <w:rFonts w:ascii="Times New Roman" w:hAnsi="Times New Roman" w:cs="Times New Roman"/>
          <w:lang w:val="en-US"/>
        </w:rPr>
      </w:pPr>
      <w:proofErr w:type="spellStart"/>
      <w:r w:rsidRPr="00B05976">
        <w:rPr>
          <w:rFonts w:ascii="Times New Roman" w:hAnsi="Times New Roman" w:cs="Times New Roman"/>
          <w:lang w:val="en-US"/>
        </w:rPr>
        <w:t>Woolfolk</w:t>
      </w:r>
      <w:proofErr w:type="spellEnd"/>
      <w:r w:rsidRPr="00B05976">
        <w:rPr>
          <w:rFonts w:ascii="Times New Roman" w:hAnsi="Times New Roman" w:cs="Times New Roman"/>
          <w:lang w:val="en-US"/>
        </w:rPr>
        <w:t>, A. E., Winnie, P. H., &amp; Perry, N. E. (2006) (3</w:t>
      </w:r>
      <w:r w:rsidRPr="00B05976">
        <w:rPr>
          <w:rFonts w:ascii="Times New Roman" w:hAnsi="Times New Roman" w:cs="Times New Roman"/>
          <w:vertAlign w:val="superscript"/>
          <w:lang w:val="en-US"/>
        </w:rPr>
        <w:t>rd</w:t>
      </w:r>
      <w:r w:rsidRPr="00B05976">
        <w:rPr>
          <w:rFonts w:ascii="Times New Roman" w:hAnsi="Times New Roman" w:cs="Times New Roman"/>
          <w:lang w:val="en-US"/>
        </w:rPr>
        <w:t xml:space="preserve"> Can Ed.) </w:t>
      </w:r>
      <w:r w:rsidRPr="00B05976">
        <w:rPr>
          <w:rFonts w:ascii="Times New Roman" w:hAnsi="Times New Roman" w:cs="Times New Roman"/>
          <w:i/>
          <w:lang w:val="en-US"/>
        </w:rPr>
        <w:t xml:space="preserve">Educational </w:t>
      </w:r>
      <w:r>
        <w:rPr>
          <w:rFonts w:ascii="Times New Roman" w:hAnsi="Times New Roman" w:cs="Times New Roman"/>
          <w:i/>
          <w:lang w:val="en-US"/>
        </w:rPr>
        <w:br/>
      </w:r>
      <w:proofErr w:type="gramStart"/>
      <w:r>
        <w:rPr>
          <w:rFonts w:ascii="Times New Roman" w:hAnsi="Times New Roman" w:cs="Times New Roman"/>
          <w:i/>
          <w:lang w:val="en-US"/>
        </w:rPr>
        <w:t xml:space="preserve">       </w:t>
      </w:r>
      <w:r w:rsidRPr="00B05976">
        <w:rPr>
          <w:rFonts w:ascii="Times New Roman" w:hAnsi="Times New Roman" w:cs="Times New Roman"/>
          <w:i/>
          <w:lang w:val="en-US"/>
        </w:rPr>
        <w:t>psychology</w:t>
      </w:r>
      <w:proofErr w:type="gramEnd"/>
      <w:r w:rsidRPr="00B05976">
        <w:rPr>
          <w:rFonts w:ascii="Times New Roman" w:hAnsi="Times New Roman" w:cs="Times New Roman"/>
          <w:lang w:val="en-US"/>
        </w:rPr>
        <w:t xml:space="preserve">. New York: Pearson. </w:t>
      </w:r>
    </w:p>
    <w:sectPr w:rsidR="00E030EC" w:rsidRPr="00E030EC" w:rsidSect="00E030EC">
      <w:headerReference w:type="even" r:id="rId8"/>
      <w:headerReference w:type="default" r:id="rId9"/>
      <w:headerReference w:type="first" r:id="rId10"/>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EC" w:rsidRDefault="00E030EC" w:rsidP="00E030EC">
      <w:r>
        <w:separator/>
      </w:r>
    </w:p>
  </w:endnote>
  <w:endnote w:type="continuationSeparator" w:id="0">
    <w:p w:rsidR="00E030EC" w:rsidRDefault="00E030EC" w:rsidP="00E0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EC" w:rsidRDefault="00E030EC" w:rsidP="00E030EC">
      <w:r>
        <w:separator/>
      </w:r>
    </w:p>
  </w:footnote>
  <w:footnote w:type="continuationSeparator" w:id="0">
    <w:p w:rsidR="00E030EC" w:rsidRDefault="00E030EC" w:rsidP="00E03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EC" w:rsidRDefault="00E030EC" w:rsidP="00E030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0EC" w:rsidRDefault="00E030EC" w:rsidP="00E030EC">
    <w:pPr>
      <w:pStyle w:val="Header"/>
      <w:ind w:right="360"/>
    </w:pPr>
    <w:sdt>
      <w:sdtPr>
        <w:id w:val="171999623"/>
        <w:placeholder>
          <w:docPart w:val="3693F0500E146143806F0983E256DD4E"/>
        </w:placeholder>
        <w:temporary/>
        <w:showingPlcHdr/>
      </w:sdtPr>
      <w:sdtContent>
        <w:r>
          <w:t>[Type text]</w:t>
        </w:r>
      </w:sdtContent>
    </w:sdt>
    <w:r>
      <w:ptab w:relativeTo="margin" w:alignment="center" w:leader="none"/>
    </w:r>
    <w:sdt>
      <w:sdtPr>
        <w:id w:val="171999624"/>
        <w:placeholder>
          <w:docPart w:val="1D6512DB6103C446A15F5BB04B3EB7CB"/>
        </w:placeholder>
        <w:temporary/>
        <w:showingPlcHdr/>
      </w:sdtPr>
      <w:sdtContent>
        <w:r>
          <w:t>[Type text]</w:t>
        </w:r>
      </w:sdtContent>
    </w:sdt>
    <w:r>
      <w:ptab w:relativeTo="margin" w:alignment="right" w:leader="none"/>
    </w:r>
    <w:sdt>
      <w:sdtPr>
        <w:id w:val="171999625"/>
        <w:placeholder>
          <w:docPart w:val="12208504AEB43C4AAD992BFADC7A1EEB"/>
        </w:placeholder>
        <w:temporary/>
        <w:showingPlcHdr/>
      </w:sdtPr>
      <w:sdtContent>
        <w:r>
          <w:t>[Type text]</w:t>
        </w:r>
      </w:sdtContent>
    </w:sdt>
  </w:p>
  <w:p w:rsidR="00E030EC" w:rsidRDefault="00E030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EC" w:rsidRDefault="00E030EC" w:rsidP="00E030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030EC" w:rsidRDefault="00E030EC" w:rsidP="00E030EC">
    <w:pPr>
      <w:pStyle w:val="Header"/>
      <w:ind w:right="360"/>
    </w:pPr>
    <w:r>
      <w:t>PHILOSOPHY OF TEACHING AND LEARNING</w:t>
    </w:r>
    <w:r>
      <w:ptab w:relativeTo="margin" w:alignment="center" w:leader="none"/>
    </w:r>
    <w:r>
      <w:ptab w:relativeTo="margin" w:alignment="right" w:leader="none"/>
    </w:r>
  </w:p>
  <w:p w:rsidR="00E030EC" w:rsidRDefault="00E030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EC" w:rsidRDefault="00E030EC">
    <w:pPr>
      <w:pStyle w:val="Header"/>
    </w:pPr>
    <w:r>
      <w:t>Running Head: PHILOSOPHY OF TEACHING AND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EC"/>
    <w:rsid w:val="00E030EC"/>
    <w:rsid w:val="00ED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E2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EC"/>
    <w:pPr>
      <w:tabs>
        <w:tab w:val="center" w:pos="4320"/>
        <w:tab w:val="right" w:pos="8640"/>
      </w:tabs>
    </w:pPr>
  </w:style>
  <w:style w:type="character" w:customStyle="1" w:styleId="HeaderChar">
    <w:name w:val="Header Char"/>
    <w:basedOn w:val="DefaultParagraphFont"/>
    <w:link w:val="Header"/>
    <w:uiPriority w:val="99"/>
    <w:rsid w:val="00E030EC"/>
    <w:rPr>
      <w:lang w:val="en-CA"/>
    </w:rPr>
  </w:style>
  <w:style w:type="paragraph" w:styleId="Footer">
    <w:name w:val="footer"/>
    <w:basedOn w:val="Normal"/>
    <w:link w:val="FooterChar"/>
    <w:uiPriority w:val="99"/>
    <w:unhideWhenUsed/>
    <w:rsid w:val="00E030EC"/>
    <w:pPr>
      <w:tabs>
        <w:tab w:val="center" w:pos="4320"/>
        <w:tab w:val="right" w:pos="8640"/>
      </w:tabs>
    </w:pPr>
  </w:style>
  <w:style w:type="character" w:customStyle="1" w:styleId="FooterChar">
    <w:name w:val="Footer Char"/>
    <w:basedOn w:val="DefaultParagraphFont"/>
    <w:link w:val="Footer"/>
    <w:uiPriority w:val="99"/>
    <w:rsid w:val="00E030EC"/>
    <w:rPr>
      <w:lang w:val="en-CA"/>
    </w:rPr>
  </w:style>
  <w:style w:type="character" w:styleId="Hyperlink">
    <w:name w:val="Hyperlink"/>
    <w:basedOn w:val="DefaultParagraphFont"/>
    <w:uiPriority w:val="99"/>
    <w:unhideWhenUsed/>
    <w:rsid w:val="00E030EC"/>
    <w:rPr>
      <w:color w:val="0000FF" w:themeColor="hyperlink"/>
      <w:u w:val="single"/>
    </w:rPr>
  </w:style>
  <w:style w:type="character" w:styleId="PageNumber">
    <w:name w:val="page number"/>
    <w:basedOn w:val="DefaultParagraphFont"/>
    <w:uiPriority w:val="99"/>
    <w:semiHidden/>
    <w:unhideWhenUsed/>
    <w:rsid w:val="00E030EC"/>
  </w:style>
  <w:style w:type="character" w:styleId="IntenseEmphasis">
    <w:name w:val="Intense Emphasis"/>
    <w:basedOn w:val="DefaultParagraphFont"/>
    <w:uiPriority w:val="21"/>
    <w:qFormat/>
    <w:rsid w:val="00E030EC"/>
    <w:rPr>
      <w:b/>
      <w:bCs/>
      <w:i/>
      <w:iCs/>
      <w:color w:val="4F81BD" w:themeColor="accent1"/>
    </w:rPr>
  </w:style>
  <w:style w:type="character" w:styleId="SubtleEmphasis">
    <w:name w:val="Subtle Emphasis"/>
    <w:basedOn w:val="DefaultParagraphFont"/>
    <w:uiPriority w:val="19"/>
    <w:qFormat/>
    <w:rsid w:val="00E030EC"/>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EC"/>
    <w:pPr>
      <w:tabs>
        <w:tab w:val="center" w:pos="4320"/>
        <w:tab w:val="right" w:pos="8640"/>
      </w:tabs>
    </w:pPr>
  </w:style>
  <w:style w:type="character" w:customStyle="1" w:styleId="HeaderChar">
    <w:name w:val="Header Char"/>
    <w:basedOn w:val="DefaultParagraphFont"/>
    <w:link w:val="Header"/>
    <w:uiPriority w:val="99"/>
    <w:rsid w:val="00E030EC"/>
    <w:rPr>
      <w:lang w:val="en-CA"/>
    </w:rPr>
  </w:style>
  <w:style w:type="paragraph" w:styleId="Footer">
    <w:name w:val="footer"/>
    <w:basedOn w:val="Normal"/>
    <w:link w:val="FooterChar"/>
    <w:uiPriority w:val="99"/>
    <w:unhideWhenUsed/>
    <w:rsid w:val="00E030EC"/>
    <w:pPr>
      <w:tabs>
        <w:tab w:val="center" w:pos="4320"/>
        <w:tab w:val="right" w:pos="8640"/>
      </w:tabs>
    </w:pPr>
  </w:style>
  <w:style w:type="character" w:customStyle="1" w:styleId="FooterChar">
    <w:name w:val="Footer Char"/>
    <w:basedOn w:val="DefaultParagraphFont"/>
    <w:link w:val="Footer"/>
    <w:uiPriority w:val="99"/>
    <w:rsid w:val="00E030EC"/>
    <w:rPr>
      <w:lang w:val="en-CA"/>
    </w:rPr>
  </w:style>
  <w:style w:type="character" w:styleId="Hyperlink">
    <w:name w:val="Hyperlink"/>
    <w:basedOn w:val="DefaultParagraphFont"/>
    <w:uiPriority w:val="99"/>
    <w:unhideWhenUsed/>
    <w:rsid w:val="00E030EC"/>
    <w:rPr>
      <w:color w:val="0000FF" w:themeColor="hyperlink"/>
      <w:u w:val="single"/>
    </w:rPr>
  </w:style>
  <w:style w:type="character" w:styleId="PageNumber">
    <w:name w:val="page number"/>
    <w:basedOn w:val="DefaultParagraphFont"/>
    <w:uiPriority w:val="99"/>
    <w:semiHidden/>
    <w:unhideWhenUsed/>
    <w:rsid w:val="00E030EC"/>
  </w:style>
  <w:style w:type="character" w:styleId="IntenseEmphasis">
    <w:name w:val="Intense Emphasis"/>
    <w:basedOn w:val="DefaultParagraphFont"/>
    <w:uiPriority w:val="21"/>
    <w:qFormat/>
    <w:rsid w:val="00E030EC"/>
    <w:rPr>
      <w:b/>
      <w:bCs/>
      <w:i/>
      <w:iCs/>
      <w:color w:val="4F81BD" w:themeColor="accent1"/>
    </w:rPr>
  </w:style>
  <w:style w:type="character" w:styleId="SubtleEmphasis">
    <w:name w:val="Subtle Emphasis"/>
    <w:basedOn w:val="DefaultParagraphFont"/>
    <w:uiPriority w:val="19"/>
    <w:qFormat/>
    <w:rsid w:val="00E030E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93F0500E146143806F0983E256DD4E"/>
        <w:category>
          <w:name w:val="General"/>
          <w:gallery w:val="placeholder"/>
        </w:category>
        <w:types>
          <w:type w:val="bbPlcHdr"/>
        </w:types>
        <w:behaviors>
          <w:behavior w:val="content"/>
        </w:behaviors>
        <w:guid w:val="{DD37B4B2-B262-394C-BE6B-383968F005ED}"/>
      </w:docPartPr>
      <w:docPartBody>
        <w:p w:rsidR="00831E3E" w:rsidRDefault="00831E3E" w:rsidP="00831E3E">
          <w:pPr>
            <w:pStyle w:val="3693F0500E146143806F0983E256DD4E"/>
          </w:pPr>
          <w:r>
            <w:t>[Type text]</w:t>
          </w:r>
        </w:p>
      </w:docPartBody>
    </w:docPart>
    <w:docPart>
      <w:docPartPr>
        <w:name w:val="1D6512DB6103C446A15F5BB04B3EB7CB"/>
        <w:category>
          <w:name w:val="General"/>
          <w:gallery w:val="placeholder"/>
        </w:category>
        <w:types>
          <w:type w:val="bbPlcHdr"/>
        </w:types>
        <w:behaviors>
          <w:behavior w:val="content"/>
        </w:behaviors>
        <w:guid w:val="{AFF8918E-DA7D-654D-833F-32E27CD6B092}"/>
      </w:docPartPr>
      <w:docPartBody>
        <w:p w:rsidR="00831E3E" w:rsidRDefault="00831E3E" w:rsidP="00831E3E">
          <w:pPr>
            <w:pStyle w:val="1D6512DB6103C446A15F5BB04B3EB7CB"/>
          </w:pPr>
          <w:r>
            <w:t>[Type text]</w:t>
          </w:r>
        </w:p>
      </w:docPartBody>
    </w:docPart>
    <w:docPart>
      <w:docPartPr>
        <w:name w:val="12208504AEB43C4AAD992BFADC7A1EEB"/>
        <w:category>
          <w:name w:val="General"/>
          <w:gallery w:val="placeholder"/>
        </w:category>
        <w:types>
          <w:type w:val="bbPlcHdr"/>
        </w:types>
        <w:behaviors>
          <w:behavior w:val="content"/>
        </w:behaviors>
        <w:guid w:val="{4DB6965A-E014-F04D-ACF3-9E8018CCE854}"/>
      </w:docPartPr>
      <w:docPartBody>
        <w:p w:rsidR="00831E3E" w:rsidRDefault="00831E3E" w:rsidP="00831E3E">
          <w:pPr>
            <w:pStyle w:val="12208504AEB43C4AAD992BFADC7A1E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3E"/>
    <w:rsid w:val="0083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3F0500E146143806F0983E256DD4E">
    <w:name w:val="3693F0500E146143806F0983E256DD4E"/>
    <w:rsid w:val="00831E3E"/>
  </w:style>
  <w:style w:type="paragraph" w:customStyle="1" w:styleId="1D6512DB6103C446A15F5BB04B3EB7CB">
    <w:name w:val="1D6512DB6103C446A15F5BB04B3EB7CB"/>
    <w:rsid w:val="00831E3E"/>
  </w:style>
  <w:style w:type="paragraph" w:customStyle="1" w:styleId="12208504AEB43C4AAD992BFADC7A1EEB">
    <w:name w:val="12208504AEB43C4AAD992BFADC7A1EEB"/>
    <w:rsid w:val="00831E3E"/>
  </w:style>
  <w:style w:type="paragraph" w:customStyle="1" w:styleId="44F094C3E555C040A032C9F113DA52B7">
    <w:name w:val="44F094C3E555C040A032C9F113DA52B7"/>
    <w:rsid w:val="00831E3E"/>
  </w:style>
  <w:style w:type="paragraph" w:customStyle="1" w:styleId="6B5DFBA7DDFDE64698D072A762C82EC5">
    <w:name w:val="6B5DFBA7DDFDE64698D072A762C82EC5"/>
    <w:rsid w:val="00831E3E"/>
  </w:style>
  <w:style w:type="paragraph" w:customStyle="1" w:styleId="34506025FC3A3F4AA0FBB1BBB43F97D0">
    <w:name w:val="34506025FC3A3F4AA0FBB1BBB43F97D0"/>
    <w:rsid w:val="00831E3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3F0500E146143806F0983E256DD4E">
    <w:name w:val="3693F0500E146143806F0983E256DD4E"/>
    <w:rsid w:val="00831E3E"/>
  </w:style>
  <w:style w:type="paragraph" w:customStyle="1" w:styleId="1D6512DB6103C446A15F5BB04B3EB7CB">
    <w:name w:val="1D6512DB6103C446A15F5BB04B3EB7CB"/>
    <w:rsid w:val="00831E3E"/>
  </w:style>
  <w:style w:type="paragraph" w:customStyle="1" w:styleId="12208504AEB43C4AAD992BFADC7A1EEB">
    <w:name w:val="12208504AEB43C4AAD992BFADC7A1EEB"/>
    <w:rsid w:val="00831E3E"/>
  </w:style>
  <w:style w:type="paragraph" w:customStyle="1" w:styleId="44F094C3E555C040A032C9F113DA52B7">
    <w:name w:val="44F094C3E555C040A032C9F113DA52B7"/>
    <w:rsid w:val="00831E3E"/>
  </w:style>
  <w:style w:type="paragraph" w:customStyle="1" w:styleId="6B5DFBA7DDFDE64698D072A762C82EC5">
    <w:name w:val="6B5DFBA7DDFDE64698D072A762C82EC5"/>
    <w:rsid w:val="00831E3E"/>
  </w:style>
  <w:style w:type="paragraph" w:customStyle="1" w:styleId="34506025FC3A3F4AA0FBB1BBB43F97D0">
    <w:name w:val="34506025FC3A3F4AA0FBB1BBB43F97D0"/>
    <w:rsid w:val="00831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758FE6-190E-984F-A613-4877E0AF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2407</Words>
  <Characters>13722</Characters>
  <Application>Microsoft Macintosh Word</Application>
  <DocSecurity>0</DocSecurity>
  <Lines>114</Lines>
  <Paragraphs>32</Paragraphs>
  <ScaleCrop>false</ScaleCrop>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Allison</dc:creator>
  <cp:keywords/>
  <dc:description/>
  <cp:lastModifiedBy>Sarah Allison</cp:lastModifiedBy>
  <cp:revision>1</cp:revision>
  <cp:lastPrinted>2013-02-27T11:00:00Z</cp:lastPrinted>
  <dcterms:created xsi:type="dcterms:W3CDTF">2013-02-27T07:06:00Z</dcterms:created>
  <dcterms:modified xsi:type="dcterms:W3CDTF">2013-02-27T11:04:00Z</dcterms:modified>
</cp:coreProperties>
</file>